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DC499" w14:textId="2C054054" w:rsidR="004C7A44" w:rsidRPr="00D57253" w:rsidRDefault="00D57253">
      <w:pPr>
        <w:rPr>
          <w:b/>
          <w:sz w:val="28"/>
          <w:szCs w:val="28"/>
        </w:rPr>
      </w:pPr>
      <w:r w:rsidRPr="00D57253">
        <w:rPr>
          <w:b/>
          <w:sz w:val="28"/>
          <w:szCs w:val="28"/>
        </w:rPr>
        <w:t>Lignes directrices pour la prophylaxie préexposition orale quotidienne</w:t>
      </w:r>
      <w:r>
        <w:rPr>
          <w:b/>
          <w:sz w:val="28"/>
          <w:szCs w:val="28"/>
        </w:rPr>
        <w:t xml:space="preserve"> </w:t>
      </w:r>
      <w:r w:rsidRPr="00D57253">
        <w:rPr>
          <w:b/>
          <w:sz w:val="28"/>
          <w:szCs w:val="28"/>
        </w:rPr>
        <w:t>:  MODÈLE</w:t>
      </w:r>
      <w:r w:rsidR="008D6101" w:rsidRPr="00D57253">
        <w:rPr>
          <w:b/>
          <w:sz w:val="28"/>
          <w:szCs w:val="28"/>
        </w:rPr>
        <w:t xml:space="preserve"> </w:t>
      </w:r>
      <w:r w:rsidR="00507ECB">
        <w:rPr>
          <w:b/>
          <w:sz w:val="28"/>
          <w:szCs w:val="28"/>
        </w:rPr>
        <w:t>DE LANGAGE</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16"/>
      </w:tblGrid>
      <w:tr w:rsidR="004C7A44" w:rsidRPr="00C2717B" w14:paraId="383DC49D" w14:textId="77777777">
        <w:trPr>
          <w:trHeight w:val="1457"/>
        </w:trPr>
        <w:tc>
          <w:tcPr>
            <w:tcW w:w="9016" w:type="dxa"/>
            <w:shd w:val="clear" w:color="auto" w:fill="D9E2F3"/>
          </w:tcPr>
          <w:p w14:paraId="383DC49A" w14:textId="4FFF6E48" w:rsidR="004C7A44" w:rsidRPr="00D57253" w:rsidRDefault="00D57253">
            <w:r w:rsidRPr="00D57253">
              <w:rPr>
                <w:color w:val="000000"/>
              </w:rPr>
              <w:t>Le but de ce document est de fournir des lignes directrices adaptables qui s'alignent sur les directives et recommandations de l'Organisation mondiale de la santé (OMS) sur la prophylaxie préexposition orale quotidienne (PrEP).</w:t>
            </w:r>
            <w:r w:rsidR="008D6101" w:rsidRPr="00D57253">
              <w:rPr>
                <w:color w:val="000000"/>
              </w:rPr>
              <w:t xml:space="preserve"> </w:t>
            </w:r>
            <w:r w:rsidRPr="00D57253">
              <w:rPr>
                <w:color w:val="000000"/>
              </w:rPr>
              <w:t xml:space="preserve">Le document comprend des invites à prendre en compte au niveau national pendant le processus d'adaptation des lignes directrices. Les zones nécessitant spécifiquement une mise à jour nationale sont indiquées en </w:t>
            </w:r>
            <w:r w:rsidRPr="00D57253">
              <w:rPr>
                <w:color w:val="FF0000"/>
              </w:rPr>
              <w:t>rouge</w:t>
            </w:r>
            <w:r w:rsidR="008D6101" w:rsidRPr="00D57253">
              <w:t xml:space="preserve">. </w:t>
            </w:r>
          </w:p>
          <w:p w14:paraId="383DC49B" w14:textId="77777777" w:rsidR="004C7A44" w:rsidRPr="00D57253" w:rsidRDefault="004C7A44"/>
          <w:p w14:paraId="383DC49C" w14:textId="43B401D7" w:rsidR="004C7A44" w:rsidRPr="003F46E2" w:rsidRDefault="00D57253">
            <w:r w:rsidRPr="00D57253">
              <w:t xml:space="preserve">Ce document a été </w:t>
            </w:r>
            <w:r w:rsidR="006A558F" w:rsidRPr="00C07134">
              <w:t>élaboré</w:t>
            </w:r>
            <w:r w:rsidRPr="00D57253">
              <w:t xml:space="preserve"> par CHOICE en étroite collaboration avec l'USAID. CHOICE est une collaboration entre les projets EpiC et RISE financés par l'USAID.</w:t>
            </w:r>
            <w:r w:rsidR="008D6101" w:rsidRPr="00D57253">
              <w:t xml:space="preserve"> </w:t>
            </w:r>
            <w:r w:rsidR="00246F71" w:rsidRPr="003F46E2">
              <w:t>Le contenu de ce document provient en grande partie de</w:t>
            </w:r>
            <w:r w:rsidR="00996321">
              <w:t xml:space="preserve"> la boite </w:t>
            </w:r>
            <w:r w:rsidR="009F11DF" w:rsidRPr="001C526D">
              <w:t>à</w:t>
            </w:r>
            <w:r w:rsidR="00996321">
              <w:t xml:space="preserve"> outils de l’OMS </w:t>
            </w:r>
            <w:r w:rsidR="00DB085F" w:rsidRPr="00C07134">
              <w:t>intitulé</w:t>
            </w:r>
            <w:r w:rsidR="00996321">
              <w:t xml:space="preserve">e </w:t>
            </w:r>
            <w:r w:rsidR="008D6101" w:rsidRPr="003F46E2">
              <w:t xml:space="preserve"> </w:t>
            </w:r>
            <w:hyperlink r:id="rId11">
              <w:r w:rsidR="008D6101" w:rsidRPr="003F46E2">
                <w:rPr>
                  <w:color w:val="0563C1"/>
                  <w:u w:val="single"/>
                </w:rPr>
                <w:t>WHO PrEP Implementation Too</w:t>
              </w:r>
            </w:hyperlink>
            <w:hyperlink r:id="rId12">
              <w:r w:rsidR="008D6101" w:rsidRPr="003F46E2">
                <w:rPr>
                  <w:color w:val="0563C1"/>
                  <w:u w:val="single"/>
                </w:rPr>
                <w:t>lkit</w:t>
              </w:r>
            </w:hyperlink>
            <w:r w:rsidR="008D6101" w:rsidRPr="003F46E2">
              <w:t xml:space="preserve">. </w:t>
            </w:r>
            <w:r w:rsidR="003F46E2" w:rsidRPr="003F46E2">
              <w:t>Les pays devraient utiliser ce document en fonction de leurs besoins et de leur contexte</w:t>
            </w:r>
            <w:r w:rsidR="003E52D6">
              <w:t xml:space="preserve"> </w:t>
            </w:r>
            <w:r w:rsidR="003F46E2" w:rsidRPr="003F46E2">
              <w:t xml:space="preserve">; La marque CHOICE ou la reconnaissance </w:t>
            </w:r>
            <w:r w:rsidR="00F52FC3">
              <w:t xml:space="preserve">de la marque </w:t>
            </w:r>
            <w:r w:rsidR="003F46E2" w:rsidRPr="003F46E2">
              <w:t>est facultative.</w:t>
            </w:r>
            <w:r w:rsidR="008D6101" w:rsidRPr="003F46E2">
              <w:t xml:space="preserve"> </w:t>
            </w:r>
          </w:p>
        </w:tc>
      </w:tr>
    </w:tbl>
    <w:p w14:paraId="383DC49E" w14:textId="7E128982" w:rsidR="004C7A44" w:rsidRDefault="008D6101">
      <w:pPr>
        <w:keepNext/>
        <w:keepLines/>
        <w:pBdr>
          <w:top w:val="nil"/>
          <w:left w:val="nil"/>
          <w:bottom w:val="nil"/>
          <w:right w:val="nil"/>
          <w:between w:val="nil"/>
        </w:pBdr>
        <w:spacing w:before="240" w:after="0" w:line="259" w:lineRule="auto"/>
        <w:rPr>
          <w:color w:val="2F5496"/>
          <w:sz w:val="32"/>
          <w:szCs w:val="32"/>
        </w:rPr>
      </w:pPr>
      <w:r>
        <w:rPr>
          <w:color w:val="2F5496"/>
          <w:sz w:val="32"/>
          <w:szCs w:val="32"/>
        </w:rPr>
        <w:t xml:space="preserve">Table </w:t>
      </w:r>
      <w:r w:rsidR="00030152">
        <w:rPr>
          <w:color w:val="2F5496"/>
          <w:sz w:val="32"/>
          <w:szCs w:val="32"/>
        </w:rPr>
        <w:t>des</w:t>
      </w:r>
      <w:r>
        <w:rPr>
          <w:color w:val="2F5496"/>
          <w:sz w:val="32"/>
          <w:szCs w:val="32"/>
        </w:rPr>
        <w:t xml:space="preserve"> </w:t>
      </w:r>
      <w:r w:rsidR="00030152">
        <w:rPr>
          <w:color w:val="2F5496"/>
          <w:sz w:val="32"/>
          <w:szCs w:val="32"/>
        </w:rPr>
        <w:t>mati</w:t>
      </w:r>
      <w:r w:rsidR="00357A27">
        <w:rPr>
          <w:color w:val="2F5496"/>
          <w:sz w:val="32"/>
          <w:szCs w:val="32"/>
        </w:rPr>
        <w:t>è</w:t>
      </w:r>
      <w:r w:rsidR="00030152">
        <w:rPr>
          <w:color w:val="2F5496"/>
          <w:sz w:val="32"/>
          <w:szCs w:val="32"/>
        </w:rPr>
        <w:t>re</w:t>
      </w:r>
      <w:r>
        <w:rPr>
          <w:color w:val="2F5496"/>
          <w:sz w:val="32"/>
          <w:szCs w:val="32"/>
        </w:rPr>
        <w:t>s</w:t>
      </w:r>
    </w:p>
    <w:p w14:paraId="383DC49F" w14:textId="77777777" w:rsidR="004C7A44" w:rsidRDefault="004C7A44"/>
    <w:sdt>
      <w:sdtPr>
        <w:id w:val="-348175706"/>
        <w:docPartObj>
          <w:docPartGallery w:val="Table of Contents"/>
          <w:docPartUnique/>
        </w:docPartObj>
      </w:sdtPr>
      <w:sdtEndPr/>
      <w:sdtContent>
        <w:p w14:paraId="09A6722D" w14:textId="6DE3810E" w:rsidR="005B5B7F" w:rsidRDefault="008D6101">
          <w:pPr>
            <w:pStyle w:val="TOC1"/>
            <w:tabs>
              <w:tab w:val="right" w:pos="9016"/>
            </w:tabs>
            <w:rPr>
              <w:rFonts w:asciiTheme="minorHAnsi" w:eastAsiaTheme="minorEastAsia" w:hAnsiTheme="minorHAnsi" w:cstheme="minorBidi"/>
              <w:noProof/>
              <w:lang w:eastAsia="fr-FR"/>
            </w:rPr>
          </w:pPr>
          <w:r>
            <w:fldChar w:fldCharType="begin"/>
          </w:r>
          <w:r>
            <w:instrText xml:space="preserve"> TOC \h \u \z </w:instrText>
          </w:r>
          <w:r>
            <w:fldChar w:fldCharType="separate"/>
          </w:r>
          <w:hyperlink w:anchor="_Toc67406908" w:history="1">
            <w:r w:rsidR="005B5B7F" w:rsidRPr="009778C4">
              <w:rPr>
                <w:rStyle w:val="Hyperlink"/>
                <w:noProof/>
              </w:rPr>
              <w:t>Prophylaxie préexposition</w:t>
            </w:r>
            <w:r w:rsidR="005B5B7F">
              <w:rPr>
                <w:noProof/>
                <w:webHidden/>
              </w:rPr>
              <w:tab/>
            </w:r>
            <w:r w:rsidR="005B5B7F">
              <w:rPr>
                <w:noProof/>
                <w:webHidden/>
              </w:rPr>
              <w:fldChar w:fldCharType="begin"/>
            </w:r>
            <w:r w:rsidR="005B5B7F">
              <w:rPr>
                <w:noProof/>
                <w:webHidden/>
              </w:rPr>
              <w:instrText xml:space="preserve"> PAGEREF _Toc67406908 \h </w:instrText>
            </w:r>
            <w:r w:rsidR="005B5B7F">
              <w:rPr>
                <w:noProof/>
                <w:webHidden/>
              </w:rPr>
            </w:r>
            <w:r w:rsidR="005B5B7F">
              <w:rPr>
                <w:noProof/>
                <w:webHidden/>
              </w:rPr>
              <w:fldChar w:fldCharType="separate"/>
            </w:r>
            <w:r w:rsidR="00F8479C">
              <w:rPr>
                <w:noProof/>
                <w:webHidden/>
              </w:rPr>
              <w:t>3</w:t>
            </w:r>
            <w:r w:rsidR="005B5B7F">
              <w:rPr>
                <w:noProof/>
                <w:webHidden/>
              </w:rPr>
              <w:fldChar w:fldCharType="end"/>
            </w:r>
          </w:hyperlink>
        </w:p>
        <w:p w14:paraId="5176DD65" w14:textId="26EE4BAC" w:rsidR="005B5B7F" w:rsidRDefault="003E3E16">
          <w:pPr>
            <w:pStyle w:val="TOC2"/>
            <w:tabs>
              <w:tab w:val="right" w:pos="9016"/>
            </w:tabs>
            <w:rPr>
              <w:rFonts w:asciiTheme="minorHAnsi" w:eastAsiaTheme="minorEastAsia" w:hAnsiTheme="minorHAnsi" w:cstheme="minorBidi"/>
              <w:noProof/>
              <w:lang w:eastAsia="fr-FR"/>
            </w:rPr>
          </w:pPr>
          <w:hyperlink w:anchor="_Toc67406909" w:history="1">
            <w:r w:rsidR="005B5B7F" w:rsidRPr="009778C4">
              <w:rPr>
                <w:rStyle w:val="Hyperlink"/>
                <w:noProof/>
              </w:rPr>
              <w:t>Conseils pour offrir la PrEP orale</w:t>
            </w:r>
            <w:r w:rsidR="005B5B7F">
              <w:rPr>
                <w:noProof/>
                <w:webHidden/>
              </w:rPr>
              <w:tab/>
            </w:r>
            <w:r w:rsidR="005B5B7F">
              <w:rPr>
                <w:noProof/>
                <w:webHidden/>
              </w:rPr>
              <w:fldChar w:fldCharType="begin"/>
            </w:r>
            <w:r w:rsidR="005B5B7F">
              <w:rPr>
                <w:noProof/>
                <w:webHidden/>
              </w:rPr>
              <w:instrText xml:space="preserve"> PAGEREF _Toc67406909 \h </w:instrText>
            </w:r>
            <w:r w:rsidR="005B5B7F">
              <w:rPr>
                <w:noProof/>
                <w:webHidden/>
              </w:rPr>
            </w:r>
            <w:r w:rsidR="005B5B7F">
              <w:rPr>
                <w:noProof/>
                <w:webHidden/>
              </w:rPr>
              <w:fldChar w:fldCharType="separate"/>
            </w:r>
            <w:r w:rsidR="00F8479C">
              <w:rPr>
                <w:noProof/>
                <w:webHidden/>
              </w:rPr>
              <w:t>4</w:t>
            </w:r>
            <w:r w:rsidR="005B5B7F">
              <w:rPr>
                <w:noProof/>
                <w:webHidden/>
              </w:rPr>
              <w:fldChar w:fldCharType="end"/>
            </w:r>
          </w:hyperlink>
        </w:p>
        <w:p w14:paraId="58185C9B" w14:textId="264DF0DA" w:rsidR="005B5B7F" w:rsidRDefault="003E3E16">
          <w:pPr>
            <w:pStyle w:val="TOC2"/>
            <w:tabs>
              <w:tab w:val="right" w:pos="9016"/>
            </w:tabs>
            <w:rPr>
              <w:rFonts w:asciiTheme="minorHAnsi" w:eastAsiaTheme="minorEastAsia" w:hAnsiTheme="minorHAnsi" w:cstheme="minorBidi"/>
              <w:noProof/>
              <w:lang w:eastAsia="fr-FR"/>
            </w:rPr>
          </w:pPr>
          <w:hyperlink w:anchor="_Toc67406910" w:history="1">
            <w:r w:rsidR="005B5B7F" w:rsidRPr="009778C4">
              <w:rPr>
                <w:rStyle w:val="Hyperlink"/>
                <w:noProof/>
              </w:rPr>
              <w:t>Efficacité de la PrEP orale</w:t>
            </w:r>
            <w:r w:rsidR="005B5B7F">
              <w:rPr>
                <w:noProof/>
                <w:webHidden/>
              </w:rPr>
              <w:tab/>
            </w:r>
            <w:r w:rsidR="005B5B7F">
              <w:rPr>
                <w:noProof/>
                <w:webHidden/>
              </w:rPr>
              <w:fldChar w:fldCharType="begin"/>
            </w:r>
            <w:r w:rsidR="005B5B7F">
              <w:rPr>
                <w:noProof/>
                <w:webHidden/>
              </w:rPr>
              <w:instrText xml:space="preserve"> PAGEREF _Toc67406910 \h </w:instrText>
            </w:r>
            <w:r w:rsidR="005B5B7F">
              <w:rPr>
                <w:noProof/>
                <w:webHidden/>
              </w:rPr>
            </w:r>
            <w:r w:rsidR="005B5B7F">
              <w:rPr>
                <w:noProof/>
                <w:webHidden/>
              </w:rPr>
              <w:fldChar w:fldCharType="separate"/>
            </w:r>
            <w:r w:rsidR="00F8479C">
              <w:rPr>
                <w:noProof/>
                <w:webHidden/>
              </w:rPr>
              <w:t>4</w:t>
            </w:r>
            <w:r w:rsidR="005B5B7F">
              <w:rPr>
                <w:noProof/>
                <w:webHidden/>
              </w:rPr>
              <w:fldChar w:fldCharType="end"/>
            </w:r>
          </w:hyperlink>
        </w:p>
        <w:p w14:paraId="39A59C3F" w14:textId="69974D5D" w:rsidR="005B5B7F" w:rsidRDefault="003E3E16">
          <w:pPr>
            <w:pStyle w:val="TOC2"/>
            <w:tabs>
              <w:tab w:val="right" w:pos="9016"/>
            </w:tabs>
            <w:rPr>
              <w:rFonts w:asciiTheme="minorHAnsi" w:eastAsiaTheme="minorEastAsia" w:hAnsiTheme="minorHAnsi" w:cstheme="minorBidi"/>
              <w:noProof/>
              <w:lang w:eastAsia="fr-FR"/>
            </w:rPr>
          </w:pPr>
          <w:hyperlink w:anchor="_Toc67406911" w:history="1">
            <w:r w:rsidR="005B5B7F" w:rsidRPr="009778C4">
              <w:rPr>
                <w:rStyle w:val="Hyperlink"/>
                <w:noProof/>
              </w:rPr>
              <w:t>Médicaments approuvés pour la PrEP orale</w:t>
            </w:r>
            <w:r w:rsidR="005B5B7F">
              <w:rPr>
                <w:noProof/>
                <w:webHidden/>
              </w:rPr>
              <w:tab/>
            </w:r>
            <w:r w:rsidR="005B5B7F">
              <w:rPr>
                <w:noProof/>
                <w:webHidden/>
              </w:rPr>
              <w:fldChar w:fldCharType="begin"/>
            </w:r>
            <w:r w:rsidR="005B5B7F">
              <w:rPr>
                <w:noProof/>
                <w:webHidden/>
              </w:rPr>
              <w:instrText xml:space="preserve"> PAGEREF _Toc67406911 \h </w:instrText>
            </w:r>
            <w:r w:rsidR="005B5B7F">
              <w:rPr>
                <w:noProof/>
                <w:webHidden/>
              </w:rPr>
            </w:r>
            <w:r w:rsidR="005B5B7F">
              <w:rPr>
                <w:noProof/>
                <w:webHidden/>
              </w:rPr>
              <w:fldChar w:fldCharType="separate"/>
            </w:r>
            <w:r w:rsidR="00F8479C">
              <w:rPr>
                <w:noProof/>
                <w:webHidden/>
              </w:rPr>
              <w:t>5</w:t>
            </w:r>
            <w:r w:rsidR="005B5B7F">
              <w:rPr>
                <w:noProof/>
                <w:webHidden/>
              </w:rPr>
              <w:fldChar w:fldCharType="end"/>
            </w:r>
          </w:hyperlink>
        </w:p>
        <w:p w14:paraId="2167F2FB" w14:textId="7D545A8B" w:rsidR="005B5B7F" w:rsidRDefault="003E3E16">
          <w:pPr>
            <w:pStyle w:val="TOC2"/>
            <w:tabs>
              <w:tab w:val="right" w:pos="9016"/>
            </w:tabs>
            <w:rPr>
              <w:rFonts w:asciiTheme="minorHAnsi" w:eastAsiaTheme="minorEastAsia" w:hAnsiTheme="minorHAnsi" w:cstheme="minorBidi"/>
              <w:noProof/>
              <w:lang w:eastAsia="fr-FR"/>
            </w:rPr>
          </w:pPr>
          <w:hyperlink w:anchor="_Toc67406912" w:history="1">
            <w:r w:rsidR="005B5B7F" w:rsidRPr="009778C4">
              <w:rPr>
                <w:rStyle w:val="Hyperlink"/>
                <w:noProof/>
              </w:rPr>
              <w:t>Ensemble optimal de prestation de services de PrEP orale</w:t>
            </w:r>
            <w:r w:rsidR="005B5B7F">
              <w:rPr>
                <w:noProof/>
                <w:webHidden/>
              </w:rPr>
              <w:tab/>
            </w:r>
            <w:r w:rsidR="005B5B7F">
              <w:rPr>
                <w:noProof/>
                <w:webHidden/>
              </w:rPr>
              <w:fldChar w:fldCharType="begin"/>
            </w:r>
            <w:r w:rsidR="005B5B7F">
              <w:rPr>
                <w:noProof/>
                <w:webHidden/>
              </w:rPr>
              <w:instrText xml:space="preserve"> PAGEREF _Toc67406912 \h </w:instrText>
            </w:r>
            <w:r w:rsidR="005B5B7F">
              <w:rPr>
                <w:noProof/>
                <w:webHidden/>
              </w:rPr>
            </w:r>
            <w:r w:rsidR="005B5B7F">
              <w:rPr>
                <w:noProof/>
                <w:webHidden/>
              </w:rPr>
              <w:fldChar w:fldCharType="separate"/>
            </w:r>
            <w:r w:rsidR="00F8479C">
              <w:rPr>
                <w:noProof/>
                <w:webHidden/>
              </w:rPr>
              <w:t>5</w:t>
            </w:r>
            <w:r w:rsidR="005B5B7F">
              <w:rPr>
                <w:noProof/>
                <w:webHidden/>
              </w:rPr>
              <w:fldChar w:fldCharType="end"/>
            </w:r>
          </w:hyperlink>
        </w:p>
        <w:p w14:paraId="2BE155B6" w14:textId="4D8B2A50" w:rsidR="005B5B7F" w:rsidRDefault="003E3E16">
          <w:pPr>
            <w:pStyle w:val="TOC1"/>
            <w:tabs>
              <w:tab w:val="right" w:pos="9016"/>
            </w:tabs>
            <w:rPr>
              <w:rFonts w:asciiTheme="minorHAnsi" w:eastAsiaTheme="minorEastAsia" w:hAnsiTheme="minorHAnsi" w:cstheme="minorBidi"/>
              <w:noProof/>
              <w:lang w:eastAsia="fr-FR"/>
            </w:rPr>
          </w:pPr>
          <w:hyperlink w:anchor="_Toc67406913" w:history="1">
            <w:r w:rsidR="005B5B7F" w:rsidRPr="009778C4">
              <w:rPr>
                <w:rStyle w:val="Hyperlink"/>
                <w:noProof/>
              </w:rPr>
              <w:t>Initiation à la PrEP orale</w:t>
            </w:r>
            <w:r w:rsidR="005B5B7F">
              <w:rPr>
                <w:noProof/>
                <w:webHidden/>
              </w:rPr>
              <w:tab/>
            </w:r>
            <w:r w:rsidR="005B5B7F">
              <w:rPr>
                <w:noProof/>
                <w:webHidden/>
              </w:rPr>
              <w:fldChar w:fldCharType="begin"/>
            </w:r>
            <w:r w:rsidR="005B5B7F">
              <w:rPr>
                <w:noProof/>
                <w:webHidden/>
              </w:rPr>
              <w:instrText xml:space="preserve"> PAGEREF _Toc67406913 \h </w:instrText>
            </w:r>
            <w:r w:rsidR="005B5B7F">
              <w:rPr>
                <w:noProof/>
                <w:webHidden/>
              </w:rPr>
            </w:r>
            <w:r w:rsidR="005B5B7F">
              <w:rPr>
                <w:noProof/>
                <w:webHidden/>
              </w:rPr>
              <w:fldChar w:fldCharType="separate"/>
            </w:r>
            <w:r w:rsidR="00F8479C">
              <w:rPr>
                <w:noProof/>
                <w:webHidden/>
              </w:rPr>
              <w:t>6</w:t>
            </w:r>
            <w:r w:rsidR="005B5B7F">
              <w:rPr>
                <w:noProof/>
                <w:webHidden/>
              </w:rPr>
              <w:fldChar w:fldCharType="end"/>
            </w:r>
          </w:hyperlink>
        </w:p>
        <w:p w14:paraId="7EA1E860" w14:textId="17A41A16" w:rsidR="005B5B7F" w:rsidRDefault="003E3E16">
          <w:pPr>
            <w:pStyle w:val="TOC2"/>
            <w:tabs>
              <w:tab w:val="right" w:pos="9016"/>
            </w:tabs>
            <w:rPr>
              <w:rFonts w:asciiTheme="minorHAnsi" w:eastAsiaTheme="minorEastAsia" w:hAnsiTheme="minorHAnsi" w:cstheme="minorBidi"/>
              <w:noProof/>
              <w:lang w:eastAsia="fr-FR"/>
            </w:rPr>
          </w:pPr>
          <w:hyperlink w:anchor="_Toc67406914" w:history="1">
            <w:r w:rsidR="005B5B7F" w:rsidRPr="009778C4">
              <w:rPr>
                <w:rStyle w:val="Hyperlink"/>
                <w:noProof/>
              </w:rPr>
              <w:t>Indications de la PrEP orale</w:t>
            </w:r>
            <w:r w:rsidR="005B5B7F">
              <w:rPr>
                <w:noProof/>
                <w:webHidden/>
              </w:rPr>
              <w:tab/>
            </w:r>
            <w:r w:rsidR="005B5B7F">
              <w:rPr>
                <w:noProof/>
                <w:webHidden/>
              </w:rPr>
              <w:fldChar w:fldCharType="begin"/>
            </w:r>
            <w:r w:rsidR="005B5B7F">
              <w:rPr>
                <w:noProof/>
                <w:webHidden/>
              </w:rPr>
              <w:instrText xml:space="preserve"> PAGEREF _Toc67406914 \h </w:instrText>
            </w:r>
            <w:r w:rsidR="005B5B7F">
              <w:rPr>
                <w:noProof/>
                <w:webHidden/>
              </w:rPr>
            </w:r>
            <w:r w:rsidR="005B5B7F">
              <w:rPr>
                <w:noProof/>
                <w:webHidden/>
              </w:rPr>
              <w:fldChar w:fldCharType="separate"/>
            </w:r>
            <w:r w:rsidR="00F8479C">
              <w:rPr>
                <w:noProof/>
                <w:webHidden/>
              </w:rPr>
              <w:t>6</w:t>
            </w:r>
            <w:r w:rsidR="005B5B7F">
              <w:rPr>
                <w:noProof/>
                <w:webHidden/>
              </w:rPr>
              <w:fldChar w:fldCharType="end"/>
            </w:r>
          </w:hyperlink>
        </w:p>
        <w:p w14:paraId="245CB319" w14:textId="6ED842FC" w:rsidR="005B5B7F" w:rsidRDefault="003E3E16">
          <w:pPr>
            <w:pStyle w:val="TOC2"/>
            <w:tabs>
              <w:tab w:val="right" w:pos="9016"/>
            </w:tabs>
            <w:rPr>
              <w:rFonts w:asciiTheme="minorHAnsi" w:eastAsiaTheme="minorEastAsia" w:hAnsiTheme="minorHAnsi" w:cstheme="minorBidi"/>
              <w:noProof/>
              <w:lang w:eastAsia="fr-FR"/>
            </w:rPr>
          </w:pPr>
          <w:hyperlink w:anchor="_Toc67406915" w:history="1">
            <w:r w:rsidR="005B5B7F" w:rsidRPr="009778C4">
              <w:rPr>
                <w:rStyle w:val="Hyperlink"/>
                <w:noProof/>
              </w:rPr>
              <w:t>Identification des clients à un risque élevé</w:t>
            </w:r>
            <w:r w:rsidR="005B5B7F">
              <w:rPr>
                <w:noProof/>
                <w:webHidden/>
              </w:rPr>
              <w:tab/>
            </w:r>
            <w:r w:rsidR="005B5B7F">
              <w:rPr>
                <w:noProof/>
                <w:webHidden/>
              </w:rPr>
              <w:fldChar w:fldCharType="begin"/>
            </w:r>
            <w:r w:rsidR="005B5B7F">
              <w:rPr>
                <w:noProof/>
                <w:webHidden/>
              </w:rPr>
              <w:instrText xml:space="preserve"> PAGEREF _Toc67406915 \h </w:instrText>
            </w:r>
            <w:r w:rsidR="005B5B7F">
              <w:rPr>
                <w:noProof/>
                <w:webHidden/>
              </w:rPr>
            </w:r>
            <w:r w:rsidR="005B5B7F">
              <w:rPr>
                <w:noProof/>
                <w:webHidden/>
              </w:rPr>
              <w:fldChar w:fldCharType="separate"/>
            </w:r>
            <w:r w:rsidR="00F8479C">
              <w:rPr>
                <w:noProof/>
                <w:webHidden/>
              </w:rPr>
              <w:t>6</w:t>
            </w:r>
            <w:r w:rsidR="005B5B7F">
              <w:rPr>
                <w:noProof/>
                <w:webHidden/>
              </w:rPr>
              <w:fldChar w:fldCharType="end"/>
            </w:r>
          </w:hyperlink>
        </w:p>
        <w:p w14:paraId="134F8241" w14:textId="72129784" w:rsidR="005B5B7F" w:rsidRDefault="003E3E16">
          <w:pPr>
            <w:pStyle w:val="TOC2"/>
            <w:tabs>
              <w:tab w:val="right" w:pos="9016"/>
            </w:tabs>
            <w:rPr>
              <w:rFonts w:asciiTheme="minorHAnsi" w:eastAsiaTheme="minorEastAsia" w:hAnsiTheme="minorHAnsi" w:cstheme="minorBidi"/>
              <w:noProof/>
              <w:lang w:eastAsia="fr-FR"/>
            </w:rPr>
          </w:pPr>
          <w:hyperlink w:anchor="_Toc67406916" w:history="1">
            <w:r w:rsidR="005B5B7F" w:rsidRPr="009778C4">
              <w:rPr>
                <w:rStyle w:val="Hyperlink"/>
                <w:noProof/>
              </w:rPr>
              <w:t>Contre-indications de la PrEP orale</w:t>
            </w:r>
            <w:r w:rsidR="005B5B7F">
              <w:rPr>
                <w:noProof/>
                <w:webHidden/>
              </w:rPr>
              <w:tab/>
            </w:r>
            <w:r w:rsidR="005B5B7F">
              <w:rPr>
                <w:noProof/>
                <w:webHidden/>
              </w:rPr>
              <w:fldChar w:fldCharType="begin"/>
            </w:r>
            <w:r w:rsidR="005B5B7F">
              <w:rPr>
                <w:noProof/>
                <w:webHidden/>
              </w:rPr>
              <w:instrText xml:space="preserve"> PAGEREF _Toc67406916 \h </w:instrText>
            </w:r>
            <w:r w:rsidR="005B5B7F">
              <w:rPr>
                <w:noProof/>
                <w:webHidden/>
              </w:rPr>
            </w:r>
            <w:r w:rsidR="005B5B7F">
              <w:rPr>
                <w:noProof/>
                <w:webHidden/>
              </w:rPr>
              <w:fldChar w:fldCharType="separate"/>
            </w:r>
            <w:r w:rsidR="00F8479C">
              <w:rPr>
                <w:noProof/>
                <w:webHidden/>
              </w:rPr>
              <w:t>9</w:t>
            </w:r>
            <w:r w:rsidR="005B5B7F">
              <w:rPr>
                <w:noProof/>
                <w:webHidden/>
              </w:rPr>
              <w:fldChar w:fldCharType="end"/>
            </w:r>
          </w:hyperlink>
        </w:p>
        <w:p w14:paraId="6C44A59E" w14:textId="42AE7618" w:rsidR="005B5B7F" w:rsidRDefault="003E3E16">
          <w:pPr>
            <w:pStyle w:val="TOC2"/>
            <w:tabs>
              <w:tab w:val="right" w:pos="9016"/>
            </w:tabs>
            <w:rPr>
              <w:rFonts w:asciiTheme="minorHAnsi" w:eastAsiaTheme="minorEastAsia" w:hAnsiTheme="minorHAnsi" w:cstheme="minorBidi"/>
              <w:noProof/>
              <w:lang w:eastAsia="fr-FR"/>
            </w:rPr>
          </w:pPr>
          <w:hyperlink w:anchor="_Toc67406917" w:history="1">
            <w:r w:rsidR="005B5B7F" w:rsidRPr="009778C4">
              <w:rPr>
                <w:rStyle w:val="Hyperlink"/>
                <w:noProof/>
              </w:rPr>
              <w:t>Calendrier des visites d'initiation et évaluation de l'état de préparation</w:t>
            </w:r>
            <w:r w:rsidR="005B5B7F">
              <w:rPr>
                <w:noProof/>
                <w:webHidden/>
              </w:rPr>
              <w:tab/>
            </w:r>
            <w:r w:rsidR="005B5B7F">
              <w:rPr>
                <w:noProof/>
                <w:webHidden/>
              </w:rPr>
              <w:fldChar w:fldCharType="begin"/>
            </w:r>
            <w:r w:rsidR="005B5B7F">
              <w:rPr>
                <w:noProof/>
                <w:webHidden/>
              </w:rPr>
              <w:instrText xml:space="preserve"> PAGEREF _Toc67406917 \h </w:instrText>
            </w:r>
            <w:r w:rsidR="005B5B7F">
              <w:rPr>
                <w:noProof/>
                <w:webHidden/>
              </w:rPr>
            </w:r>
            <w:r w:rsidR="005B5B7F">
              <w:rPr>
                <w:noProof/>
                <w:webHidden/>
              </w:rPr>
              <w:fldChar w:fldCharType="separate"/>
            </w:r>
            <w:r w:rsidR="00F8479C">
              <w:rPr>
                <w:noProof/>
                <w:webHidden/>
              </w:rPr>
              <w:t>9</w:t>
            </w:r>
            <w:r w:rsidR="005B5B7F">
              <w:rPr>
                <w:noProof/>
                <w:webHidden/>
              </w:rPr>
              <w:fldChar w:fldCharType="end"/>
            </w:r>
          </w:hyperlink>
        </w:p>
        <w:p w14:paraId="20928C78" w14:textId="1373ABE0" w:rsidR="005B5B7F" w:rsidRDefault="003E3E16">
          <w:pPr>
            <w:pStyle w:val="TOC2"/>
            <w:tabs>
              <w:tab w:val="right" w:pos="9016"/>
            </w:tabs>
            <w:rPr>
              <w:rFonts w:asciiTheme="minorHAnsi" w:eastAsiaTheme="minorEastAsia" w:hAnsiTheme="minorHAnsi" w:cstheme="minorBidi"/>
              <w:noProof/>
              <w:lang w:eastAsia="fr-FR"/>
            </w:rPr>
          </w:pPr>
          <w:hyperlink w:anchor="_Toc67406918" w:history="1">
            <w:r w:rsidR="005B5B7F" w:rsidRPr="009778C4">
              <w:rPr>
                <w:rStyle w:val="Hyperlink"/>
                <w:noProof/>
              </w:rPr>
              <w:t>La PrEP orale et autres interactions médicamenteuses</w:t>
            </w:r>
            <w:r w:rsidR="005B5B7F">
              <w:rPr>
                <w:noProof/>
                <w:webHidden/>
              </w:rPr>
              <w:tab/>
            </w:r>
            <w:r w:rsidR="005B5B7F">
              <w:rPr>
                <w:noProof/>
                <w:webHidden/>
              </w:rPr>
              <w:fldChar w:fldCharType="begin"/>
            </w:r>
            <w:r w:rsidR="005B5B7F">
              <w:rPr>
                <w:noProof/>
                <w:webHidden/>
              </w:rPr>
              <w:instrText xml:space="preserve"> PAGEREF _Toc67406918 \h </w:instrText>
            </w:r>
            <w:r w:rsidR="005B5B7F">
              <w:rPr>
                <w:noProof/>
                <w:webHidden/>
              </w:rPr>
            </w:r>
            <w:r w:rsidR="005B5B7F">
              <w:rPr>
                <w:noProof/>
                <w:webHidden/>
              </w:rPr>
              <w:fldChar w:fldCharType="separate"/>
            </w:r>
            <w:r w:rsidR="00F8479C">
              <w:rPr>
                <w:noProof/>
                <w:webHidden/>
              </w:rPr>
              <w:t>14</w:t>
            </w:r>
            <w:r w:rsidR="005B5B7F">
              <w:rPr>
                <w:noProof/>
                <w:webHidden/>
              </w:rPr>
              <w:fldChar w:fldCharType="end"/>
            </w:r>
          </w:hyperlink>
        </w:p>
        <w:p w14:paraId="3123AAFD" w14:textId="18699C47" w:rsidR="005B5B7F" w:rsidRDefault="003E3E16">
          <w:pPr>
            <w:pStyle w:val="TOC1"/>
            <w:tabs>
              <w:tab w:val="right" w:pos="9016"/>
            </w:tabs>
            <w:rPr>
              <w:rFonts w:asciiTheme="minorHAnsi" w:eastAsiaTheme="minorEastAsia" w:hAnsiTheme="minorHAnsi" w:cstheme="minorBidi"/>
              <w:noProof/>
              <w:lang w:eastAsia="fr-FR"/>
            </w:rPr>
          </w:pPr>
          <w:hyperlink w:anchor="_Toc67406919" w:history="1">
            <w:r w:rsidR="005B5B7F" w:rsidRPr="009778C4">
              <w:rPr>
                <w:rStyle w:val="Hyperlink"/>
                <w:noProof/>
              </w:rPr>
              <w:t>Suivi client</w:t>
            </w:r>
            <w:r w:rsidR="005B5B7F">
              <w:rPr>
                <w:noProof/>
                <w:webHidden/>
              </w:rPr>
              <w:tab/>
            </w:r>
            <w:r w:rsidR="005B5B7F">
              <w:rPr>
                <w:noProof/>
                <w:webHidden/>
              </w:rPr>
              <w:fldChar w:fldCharType="begin"/>
            </w:r>
            <w:r w:rsidR="005B5B7F">
              <w:rPr>
                <w:noProof/>
                <w:webHidden/>
              </w:rPr>
              <w:instrText xml:space="preserve"> PAGEREF _Toc67406919 \h </w:instrText>
            </w:r>
            <w:r w:rsidR="005B5B7F">
              <w:rPr>
                <w:noProof/>
                <w:webHidden/>
              </w:rPr>
            </w:r>
            <w:r w:rsidR="005B5B7F">
              <w:rPr>
                <w:noProof/>
                <w:webHidden/>
              </w:rPr>
              <w:fldChar w:fldCharType="separate"/>
            </w:r>
            <w:r w:rsidR="00F8479C">
              <w:rPr>
                <w:noProof/>
                <w:webHidden/>
              </w:rPr>
              <w:t>14</w:t>
            </w:r>
            <w:r w:rsidR="005B5B7F">
              <w:rPr>
                <w:noProof/>
                <w:webHidden/>
              </w:rPr>
              <w:fldChar w:fldCharType="end"/>
            </w:r>
          </w:hyperlink>
        </w:p>
        <w:p w14:paraId="40638C1E" w14:textId="706821AD" w:rsidR="005B5B7F" w:rsidRDefault="003E3E16">
          <w:pPr>
            <w:pStyle w:val="TOC1"/>
            <w:tabs>
              <w:tab w:val="right" w:pos="9016"/>
            </w:tabs>
            <w:rPr>
              <w:rFonts w:asciiTheme="minorHAnsi" w:eastAsiaTheme="minorEastAsia" w:hAnsiTheme="minorHAnsi" w:cstheme="minorBidi"/>
              <w:noProof/>
              <w:lang w:eastAsia="fr-FR"/>
            </w:rPr>
          </w:pPr>
          <w:hyperlink w:anchor="_Toc67406920" w:history="1">
            <w:r w:rsidR="005B5B7F" w:rsidRPr="009778C4">
              <w:rPr>
                <w:rStyle w:val="Hyperlink"/>
                <w:noProof/>
              </w:rPr>
              <w:t>Gestion des clients dans des situations spécifiques</w:t>
            </w:r>
            <w:r w:rsidR="005B5B7F">
              <w:rPr>
                <w:noProof/>
                <w:webHidden/>
              </w:rPr>
              <w:tab/>
            </w:r>
            <w:r w:rsidR="005B5B7F">
              <w:rPr>
                <w:noProof/>
                <w:webHidden/>
              </w:rPr>
              <w:fldChar w:fldCharType="begin"/>
            </w:r>
            <w:r w:rsidR="005B5B7F">
              <w:rPr>
                <w:noProof/>
                <w:webHidden/>
              </w:rPr>
              <w:instrText xml:space="preserve"> PAGEREF _Toc67406920 \h </w:instrText>
            </w:r>
            <w:r w:rsidR="005B5B7F">
              <w:rPr>
                <w:noProof/>
                <w:webHidden/>
              </w:rPr>
            </w:r>
            <w:r w:rsidR="005B5B7F">
              <w:rPr>
                <w:noProof/>
                <w:webHidden/>
              </w:rPr>
              <w:fldChar w:fldCharType="separate"/>
            </w:r>
            <w:r w:rsidR="00F8479C">
              <w:rPr>
                <w:noProof/>
                <w:webHidden/>
              </w:rPr>
              <w:t>18</w:t>
            </w:r>
            <w:r w:rsidR="005B5B7F">
              <w:rPr>
                <w:noProof/>
                <w:webHidden/>
              </w:rPr>
              <w:fldChar w:fldCharType="end"/>
            </w:r>
          </w:hyperlink>
        </w:p>
        <w:p w14:paraId="46033D6E" w14:textId="7E32810D" w:rsidR="005B5B7F" w:rsidRDefault="003E3E16">
          <w:pPr>
            <w:pStyle w:val="TOC2"/>
            <w:tabs>
              <w:tab w:val="right" w:pos="9016"/>
            </w:tabs>
            <w:rPr>
              <w:rFonts w:asciiTheme="minorHAnsi" w:eastAsiaTheme="minorEastAsia" w:hAnsiTheme="minorHAnsi" w:cstheme="minorBidi"/>
              <w:noProof/>
              <w:lang w:eastAsia="fr-FR"/>
            </w:rPr>
          </w:pPr>
          <w:hyperlink w:anchor="_Toc67406921" w:history="1">
            <w:r w:rsidR="005B5B7F" w:rsidRPr="009778C4">
              <w:rPr>
                <w:rStyle w:val="Hyperlink"/>
                <w:noProof/>
              </w:rPr>
              <w:t>Gestion de l'élévation de la créatinine</w:t>
            </w:r>
            <w:r w:rsidR="005B5B7F">
              <w:rPr>
                <w:noProof/>
                <w:webHidden/>
              </w:rPr>
              <w:tab/>
            </w:r>
            <w:r w:rsidR="005B5B7F">
              <w:rPr>
                <w:noProof/>
                <w:webHidden/>
              </w:rPr>
              <w:fldChar w:fldCharType="begin"/>
            </w:r>
            <w:r w:rsidR="005B5B7F">
              <w:rPr>
                <w:noProof/>
                <w:webHidden/>
              </w:rPr>
              <w:instrText xml:space="preserve"> PAGEREF _Toc67406921 \h </w:instrText>
            </w:r>
            <w:r w:rsidR="005B5B7F">
              <w:rPr>
                <w:noProof/>
                <w:webHidden/>
              </w:rPr>
            </w:r>
            <w:r w:rsidR="005B5B7F">
              <w:rPr>
                <w:noProof/>
                <w:webHidden/>
              </w:rPr>
              <w:fldChar w:fldCharType="separate"/>
            </w:r>
            <w:r w:rsidR="00F8479C">
              <w:rPr>
                <w:noProof/>
                <w:webHidden/>
              </w:rPr>
              <w:t>18</w:t>
            </w:r>
            <w:r w:rsidR="005B5B7F">
              <w:rPr>
                <w:noProof/>
                <w:webHidden/>
              </w:rPr>
              <w:fldChar w:fldCharType="end"/>
            </w:r>
          </w:hyperlink>
        </w:p>
        <w:p w14:paraId="05587956" w14:textId="47939038" w:rsidR="005B5B7F" w:rsidRDefault="003E3E16">
          <w:pPr>
            <w:pStyle w:val="TOC2"/>
            <w:tabs>
              <w:tab w:val="right" w:pos="9016"/>
            </w:tabs>
            <w:rPr>
              <w:rFonts w:asciiTheme="minorHAnsi" w:eastAsiaTheme="minorEastAsia" w:hAnsiTheme="minorHAnsi" w:cstheme="minorBidi"/>
              <w:noProof/>
              <w:lang w:eastAsia="fr-FR"/>
            </w:rPr>
          </w:pPr>
          <w:hyperlink w:anchor="_Toc67406922" w:history="1">
            <w:r w:rsidR="005B5B7F" w:rsidRPr="009778C4">
              <w:rPr>
                <w:rStyle w:val="Hyperlink"/>
                <w:noProof/>
              </w:rPr>
              <w:t>Prise en charge de la séroconversion du VIH</w:t>
            </w:r>
            <w:r w:rsidR="005B5B7F">
              <w:rPr>
                <w:noProof/>
                <w:webHidden/>
              </w:rPr>
              <w:tab/>
            </w:r>
            <w:r w:rsidR="005B5B7F">
              <w:rPr>
                <w:noProof/>
                <w:webHidden/>
              </w:rPr>
              <w:fldChar w:fldCharType="begin"/>
            </w:r>
            <w:r w:rsidR="005B5B7F">
              <w:rPr>
                <w:noProof/>
                <w:webHidden/>
              </w:rPr>
              <w:instrText xml:space="preserve"> PAGEREF _Toc67406922 \h </w:instrText>
            </w:r>
            <w:r w:rsidR="005B5B7F">
              <w:rPr>
                <w:noProof/>
                <w:webHidden/>
              </w:rPr>
            </w:r>
            <w:r w:rsidR="005B5B7F">
              <w:rPr>
                <w:noProof/>
                <w:webHidden/>
              </w:rPr>
              <w:fldChar w:fldCharType="separate"/>
            </w:r>
            <w:r w:rsidR="00F8479C">
              <w:rPr>
                <w:noProof/>
                <w:webHidden/>
              </w:rPr>
              <w:t>19</w:t>
            </w:r>
            <w:r w:rsidR="005B5B7F">
              <w:rPr>
                <w:noProof/>
                <w:webHidden/>
              </w:rPr>
              <w:fldChar w:fldCharType="end"/>
            </w:r>
          </w:hyperlink>
        </w:p>
        <w:p w14:paraId="2E337996" w14:textId="2C39FD9C" w:rsidR="005B5B7F" w:rsidRDefault="003E3E16">
          <w:pPr>
            <w:pStyle w:val="TOC2"/>
            <w:tabs>
              <w:tab w:val="right" w:pos="9016"/>
            </w:tabs>
            <w:rPr>
              <w:rFonts w:asciiTheme="minorHAnsi" w:eastAsiaTheme="minorEastAsia" w:hAnsiTheme="minorHAnsi" w:cstheme="minorBidi"/>
              <w:noProof/>
              <w:lang w:eastAsia="fr-FR"/>
            </w:rPr>
          </w:pPr>
          <w:hyperlink w:anchor="_Toc67406923" w:history="1">
            <w:r w:rsidR="005B5B7F" w:rsidRPr="009778C4">
              <w:rPr>
                <w:rStyle w:val="Hyperlink"/>
                <w:noProof/>
              </w:rPr>
              <w:t>Prise en charge des effets secondaires et des réactions indésirables aux médicaments (RIM)</w:t>
            </w:r>
            <w:r w:rsidR="005B5B7F">
              <w:rPr>
                <w:noProof/>
                <w:webHidden/>
              </w:rPr>
              <w:tab/>
            </w:r>
            <w:r w:rsidR="005B5B7F">
              <w:rPr>
                <w:noProof/>
                <w:webHidden/>
              </w:rPr>
              <w:fldChar w:fldCharType="begin"/>
            </w:r>
            <w:r w:rsidR="005B5B7F">
              <w:rPr>
                <w:noProof/>
                <w:webHidden/>
              </w:rPr>
              <w:instrText xml:space="preserve"> PAGEREF _Toc67406923 \h </w:instrText>
            </w:r>
            <w:r w:rsidR="005B5B7F">
              <w:rPr>
                <w:noProof/>
                <w:webHidden/>
              </w:rPr>
            </w:r>
            <w:r w:rsidR="005B5B7F">
              <w:rPr>
                <w:noProof/>
                <w:webHidden/>
              </w:rPr>
              <w:fldChar w:fldCharType="separate"/>
            </w:r>
            <w:r w:rsidR="00F8479C">
              <w:rPr>
                <w:noProof/>
                <w:webHidden/>
              </w:rPr>
              <w:t>19</w:t>
            </w:r>
            <w:r w:rsidR="005B5B7F">
              <w:rPr>
                <w:noProof/>
                <w:webHidden/>
              </w:rPr>
              <w:fldChar w:fldCharType="end"/>
            </w:r>
          </w:hyperlink>
        </w:p>
        <w:p w14:paraId="07CC42D1" w14:textId="2447807E" w:rsidR="005B5B7F" w:rsidRDefault="003E3E16">
          <w:pPr>
            <w:pStyle w:val="TOC1"/>
            <w:tabs>
              <w:tab w:val="right" w:pos="9016"/>
            </w:tabs>
            <w:rPr>
              <w:rFonts w:asciiTheme="minorHAnsi" w:eastAsiaTheme="minorEastAsia" w:hAnsiTheme="minorHAnsi" w:cstheme="minorBidi"/>
              <w:noProof/>
              <w:lang w:eastAsia="fr-FR"/>
            </w:rPr>
          </w:pPr>
          <w:hyperlink w:anchor="_Toc67406924" w:history="1">
            <w:r w:rsidR="005B5B7F" w:rsidRPr="009778C4">
              <w:rPr>
                <w:rStyle w:val="Hyperlink"/>
                <w:noProof/>
              </w:rPr>
              <w:t>Éducation et counseling pour la PrEP orale</w:t>
            </w:r>
            <w:r w:rsidR="005B5B7F">
              <w:rPr>
                <w:noProof/>
                <w:webHidden/>
              </w:rPr>
              <w:tab/>
            </w:r>
            <w:r w:rsidR="005B5B7F">
              <w:rPr>
                <w:noProof/>
                <w:webHidden/>
              </w:rPr>
              <w:fldChar w:fldCharType="begin"/>
            </w:r>
            <w:r w:rsidR="005B5B7F">
              <w:rPr>
                <w:noProof/>
                <w:webHidden/>
              </w:rPr>
              <w:instrText xml:space="preserve"> PAGEREF _Toc67406924 \h </w:instrText>
            </w:r>
            <w:r w:rsidR="005B5B7F">
              <w:rPr>
                <w:noProof/>
                <w:webHidden/>
              </w:rPr>
            </w:r>
            <w:r w:rsidR="005B5B7F">
              <w:rPr>
                <w:noProof/>
                <w:webHidden/>
              </w:rPr>
              <w:fldChar w:fldCharType="separate"/>
            </w:r>
            <w:r w:rsidR="00F8479C">
              <w:rPr>
                <w:noProof/>
                <w:webHidden/>
              </w:rPr>
              <w:t>20</w:t>
            </w:r>
            <w:r w:rsidR="005B5B7F">
              <w:rPr>
                <w:noProof/>
                <w:webHidden/>
              </w:rPr>
              <w:fldChar w:fldCharType="end"/>
            </w:r>
          </w:hyperlink>
        </w:p>
        <w:p w14:paraId="422BFECD" w14:textId="6BEF22CE" w:rsidR="005B5B7F" w:rsidRDefault="003E3E16">
          <w:pPr>
            <w:pStyle w:val="TOC2"/>
            <w:tabs>
              <w:tab w:val="right" w:pos="9016"/>
            </w:tabs>
            <w:rPr>
              <w:rFonts w:asciiTheme="minorHAnsi" w:eastAsiaTheme="minorEastAsia" w:hAnsiTheme="minorHAnsi" w:cstheme="minorBidi"/>
              <w:noProof/>
              <w:lang w:eastAsia="fr-FR"/>
            </w:rPr>
          </w:pPr>
          <w:hyperlink w:anchor="_Toc67406925" w:history="1">
            <w:r w:rsidR="005B5B7F" w:rsidRPr="009778C4">
              <w:rPr>
                <w:rStyle w:val="Hyperlink"/>
                <w:noProof/>
              </w:rPr>
              <w:t>Counseling en réduction des risques</w:t>
            </w:r>
            <w:r w:rsidR="005B5B7F">
              <w:rPr>
                <w:noProof/>
                <w:webHidden/>
              </w:rPr>
              <w:tab/>
            </w:r>
            <w:r w:rsidR="005B5B7F">
              <w:rPr>
                <w:noProof/>
                <w:webHidden/>
              </w:rPr>
              <w:fldChar w:fldCharType="begin"/>
            </w:r>
            <w:r w:rsidR="005B5B7F">
              <w:rPr>
                <w:noProof/>
                <w:webHidden/>
              </w:rPr>
              <w:instrText xml:space="preserve"> PAGEREF _Toc67406925 \h </w:instrText>
            </w:r>
            <w:r w:rsidR="005B5B7F">
              <w:rPr>
                <w:noProof/>
                <w:webHidden/>
              </w:rPr>
            </w:r>
            <w:r w:rsidR="005B5B7F">
              <w:rPr>
                <w:noProof/>
                <w:webHidden/>
              </w:rPr>
              <w:fldChar w:fldCharType="separate"/>
            </w:r>
            <w:r w:rsidR="00F8479C">
              <w:rPr>
                <w:noProof/>
                <w:webHidden/>
              </w:rPr>
              <w:t>20</w:t>
            </w:r>
            <w:r w:rsidR="005B5B7F">
              <w:rPr>
                <w:noProof/>
                <w:webHidden/>
              </w:rPr>
              <w:fldChar w:fldCharType="end"/>
            </w:r>
          </w:hyperlink>
        </w:p>
        <w:p w14:paraId="2CDAE520" w14:textId="2669E101" w:rsidR="005B5B7F" w:rsidRDefault="003E3E16">
          <w:pPr>
            <w:pStyle w:val="TOC1"/>
            <w:tabs>
              <w:tab w:val="right" w:pos="9016"/>
            </w:tabs>
            <w:rPr>
              <w:rFonts w:asciiTheme="minorHAnsi" w:eastAsiaTheme="minorEastAsia" w:hAnsiTheme="minorHAnsi" w:cstheme="minorBidi"/>
              <w:noProof/>
              <w:lang w:eastAsia="fr-FR"/>
            </w:rPr>
          </w:pPr>
          <w:hyperlink w:anchor="_Toc67406926" w:history="1">
            <w:r w:rsidR="005B5B7F" w:rsidRPr="009778C4">
              <w:rPr>
                <w:rStyle w:val="Hyperlink"/>
                <w:noProof/>
              </w:rPr>
              <w:t>Qui peut administrer la PrEP orale et où</w:t>
            </w:r>
            <w:r w:rsidR="005B5B7F">
              <w:rPr>
                <w:noProof/>
                <w:webHidden/>
              </w:rPr>
              <w:tab/>
            </w:r>
            <w:r w:rsidR="005B5B7F">
              <w:rPr>
                <w:noProof/>
                <w:webHidden/>
              </w:rPr>
              <w:fldChar w:fldCharType="begin"/>
            </w:r>
            <w:r w:rsidR="005B5B7F">
              <w:rPr>
                <w:noProof/>
                <w:webHidden/>
              </w:rPr>
              <w:instrText xml:space="preserve"> PAGEREF _Toc67406926 \h </w:instrText>
            </w:r>
            <w:r w:rsidR="005B5B7F">
              <w:rPr>
                <w:noProof/>
                <w:webHidden/>
              </w:rPr>
            </w:r>
            <w:r w:rsidR="005B5B7F">
              <w:rPr>
                <w:noProof/>
                <w:webHidden/>
              </w:rPr>
              <w:fldChar w:fldCharType="separate"/>
            </w:r>
            <w:r w:rsidR="00F8479C">
              <w:rPr>
                <w:noProof/>
                <w:webHidden/>
              </w:rPr>
              <w:t>23</w:t>
            </w:r>
            <w:r w:rsidR="005B5B7F">
              <w:rPr>
                <w:noProof/>
                <w:webHidden/>
              </w:rPr>
              <w:fldChar w:fldCharType="end"/>
            </w:r>
          </w:hyperlink>
        </w:p>
        <w:p w14:paraId="39B45FF9" w14:textId="77777777" w:rsidR="003E3E16" w:rsidRDefault="008D6101" w:rsidP="00F8479C">
          <w:r>
            <w:lastRenderedPageBreak/>
            <w:fldChar w:fldCharType="end"/>
          </w:r>
        </w:p>
      </w:sdtContent>
    </w:sdt>
    <w:bookmarkStart w:id="0" w:name="_heading=h.6typr6fxp46p" w:colFirst="0" w:colLast="0" w:displacedByCustomXml="prev"/>
    <w:bookmarkEnd w:id="0" w:displacedByCustomXml="prev"/>
    <w:bookmarkStart w:id="1" w:name="_Toc67406908" w:displacedByCustomXml="prev"/>
    <w:p w14:paraId="383DC4B5" w14:textId="6B912138" w:rsidR="004C7A44" w:rsidRPr="009D5339" w:rsidRDefault="00BD7271" w:rsidP="00F8479C">
      <w:r w:rsidRPr="009D5339">
        <w:t>Prophylaxie préexposition</w:t>
      </w:r>
      <w:bookmarkEnd w:id="1"/>
    </w:p>
    <w:p w14:paraId="383DC4B6" w14:textId="6BB75F0F" w:rsidR="004C7A44" w:rsidRPr="00C04BEF" w:rsidRDefault="009D5339">
      <w:pPr>
        <w:pBdr>
          <w:top w:val="nil"/>
          <w:left w:val="nil"/>
          <w:bottom w:val="nil"/>
          <w:right w:val="nil"/>
          <w:between w:val="nil"/>
        </w:pBdr>
        <w:spacing w:line="240" w:lineRule="auto"/>
        <w:rPr>
          <w:color w:val="000000"/>
        </w:rPr>
      </w:pPr>
      <w:r w:rsidRPr="009D5339">
        <w:rPr>
          <w:color w:val="000000"/>
        </w:rPr>
        <w:t xml:space="preserve">La prophylaxie préexposition (PrEP) est l'utilisation préventive de médicaments antirétroviraux (ARV) pour réduire la probabilité que les personnes séronégatives contractent l'infection par le VIH, en particulier chez les personnes qui présentent un risque important de contracter le VIH ou qui présentent une demande de PrEP, même pour raisons pour lesquelles </w:t>
      </w:r>
      <w:r w:rsidR="006A0CC6">
        <w:rPr>
          <w:color w:val="000000"/>
        </w:rPr>
        <w:t>el</w:t>
      </w:r>
      <w:r w:rsidRPr="009D5339">
        <w:rPr>
          <w:color w:val="000000"/>
        </w:rPr>
        <w:t>l</w:t>
      </w:r>
      <w:r w:rsidR="006A0CC6">
        <w:rPr>
          <w:color w:val="000000"/>
        </w:rPr>
        <w:t>e</w:t>
      </w:r>
      <w:r w:rsidRPr="009D5339">
        <w:rPr>
          <w:color w:val="000000"/>
        </w:rPr>
        <w:t>s ne souhaitent pas divulguer</w:t>
      </w:r>
      <w:r w:rsidR="005A1279">
        <w:rPr>
          <w:color w:val="000000"/>
        </w:rPr>
        <w:t xml:space="preserve">. </w:t>
      </w:r>
      <w:r w:rsidR="00FA7F9D" w:rsidRPr="00FA7F9D">
        <w:rPr>
          <w:color w:val="000000"/>
        </w:rPr>
        <w:t>Certaines personnes dans des relations monogames peuvent être exposées à un risque substantiel en raison des comportements à risque de leur partenaire, sur lesquels la personne qui sollicite la PrEP peut ne pas avoir de détails réels</w:t>
      </w:r>
      <w:r w:rsidR="00C53FCE">
        <w:rPr>
          <w:color w:val="000000"/>
        </w:rPr>
        <w:t xml:space="preserve"> </w:t>
      </w:r>
      <w:r w:rsidR="00FA7F9D" w:rsidRPr="00FA7F9D">
        <w:rPr>
          <w:color w:val="000000"/>
        </w:rPr>
        <w:t>; une considération spéciale peut être justifiée dans ces cas.</w:t>
      </w:r>
      <w:r w:rsidR="008D6101" w:rsidRPr="00FA7F9D">
        <w:rPr>
          <w:color w:val="000000"/>
        </w:rPr>
        <w:t xml:space="preserve"> </w:t>
      </w:r>
      <w:r w:rsidR="00C04BEF" w:rsidRPr="00C04BEF">
        <w:rPr>
          <w:color w:val="000000"/>
        </w:rPr>
        <w:t>La PrEP n'est pas efficace pour prévenir la grossesse ou les infections sexuellement transmissibles (IST) autres que le VIH. Les données de sécurité existantes soutiennent également l'utilisation de la PrEP orale quotidienne chez les femmes enceintes et allaitantes qui présentent un risque substantiel continu d'infection par le VIH.</w:t>
      </w:r>
      <w:r w:rsidR="008D6101" w:rsidRPr="00C04BEF">
        <w:rPr>
          <w:color w:val="000000"/>
        </w:rPr>
        <w:t xml:space="preserve"> </w:t>
      </w:r>
    </w:p>
    <w:p w14:paraId="383DC4B7" w14:textId="5F9649BA" w:rsidR="004C7A44" w:rsidRPr="00AD3528" w:rsidRDefault="00F16ED7">
      <w:pPr>
        <w:pBdr>
          <w:top w:val="nil"/>
          <w:left w:val="nil"/>
          <w:bottom w:val="nil"/>
          <w:right w:val="nil"/>
          <w:between w:val="nil"/>
        </w:pBdr>
        <w:spacing w:line="240" w:lineRule="auto"/>
        <w:rPr>
          <w:color w:val="000000"/>
        </w:rPr>
      </w:pPr>
      <w:r w:rsidRPr="00F16ED7">
        <w:rPr>
          <w:color w:val="000000"/>
        </w:rPr>
        <w:t>Ces directives se concentrent sur la PrEP orale quotidienne, dont l'utilisation est approuvée en</w:t>
      </w:r>
      <w:r w:rsidR="008D6101" w:rsidRPr="00F16ED7">
        <w:rPr>
          <w:color w:val="000000"/>
        </w:rPr>
        <w:t xml:space="preserve"> </w:t>
      </w:r>
      <w:r w:rsidR="008D6101" w:rsidRPr="00F16ED7">
        <w:rPr>
          <w:color w:val="FF0000"/>
        </w:rPr>
        <w:t>[</w:t>
      </w:r>
      <w:r>
        <w:rPr>
          <w:color w:val="FF0000"/>
        </w:rPr>
        <w:t>pays</w:t>
      </w:r>
      <w:r w:rsidR="008D6101" w:rsidRPr="00F16ED7">
        <w:rPr>
          <w:color w:val="FF0000"/>
        </w:rPr>
        <w:t>]</w:t>
      </w:r>
      <w:r w:rsidR="008D6101" w:rsidRPr="00F16ED7">
        <w:rPr>
          <w:color w:val="000000"/>
        </w:rPr>
        <w:t xml:space="preserve">. </w:t>
      </w:r>
      <w:r w:rsidR="00754DD0" w:rsidRPr="00754DD0">
        <w:rPr>
          <w:color w:val="000000"/>
        </w:rPr>
        <w:t>D'autres formes de PrEP sont en cours de développement, de test et de révision, comme l'anneau vaginal de dapivirine. Des orientations sur d'autres formes approuvées de PrEP seront mises à disposition le cas échéant.</w:t>
      </w:r>
      <w:r w:rsidR="008D6101" w:rsidRPr="00754DD0">
        <w:rPr>
          <w:color w:val="000000"/>
        </w:rPr>
        <w:t xml:space="preserve"> </w:t>
      </w:r>
      <w:r w:rsidR="00F8505C" w:rsidRPr="00F8505C">
        <w:rPr>
          <w:color w:val="000000"/>
        </w:rPr>
        <w:t>Une revue systématique et une méta-analyse d'essais sur la PrEP orale utilisant des associations de médicaments ARV contenant du fumarate de ténofovir disoproxil (TDF) ont démontré que la PrEP orale est efficace pour réduire le risque de contracter une infection par le VIH</w:t>
      </w:r>
      <w:r w:rsidR="008D6101" w:rsidRPr="00F8505C">
        <w:rPr>
          <w:color w:val="000000"/>
        </w:rPr>
        <w:t xml:space="preserve">. </w:t>
      </w:r>
      <w:r w:rsidR="00444673" w:rsidRPr="00444673">
        <w:rPr>
          <w:color w:val="000000"/>
        </w:rPr>
        <w:t>Le niveau de protection ne différait pas selon l'âge, le sexe, le régime (TDF ou TDF + Emtricitabine [FTC]) et le mode d'acquisition du VIH (exposition rectale, pénienne ou vaginale).</w:t>
      </w:r>
      <w:r w:rsidR="00444673">
        <w:rPr>
          <w:color w:val="000000"/>
        </w:rPr>
        <w:t xml:space="preserve"> </w:t>
      </w:r>
      <w:r w:rsidR="005E4FCA" w:rsidRPr="00EB571F">
        <w:rPr>
          <w:color w:val="000000"/>
        </w:rPr>
        <w:t>La PrEP événementielle (ED-PrEP), également appelée PrEP à la demande ou 2 + 1 + 1, est également efficace pour réduire le risque de contracter l'infection à VIH chez les hommes ayant des rapports sexuels avec des hommes (HSH).</w:t>
      </w:r>
      <w:r w:rsidR="00EB571F" w:rsidRPr="00EB571F">
        <w:rPr>
          <w:color w:val="000000"/>
        </w:rPr>
        <w:t xml:space="preserve"> </w:t>
      </w:r>
      <w:r w:rsidR="00EB3F6E" w:rsidRPr="00AD3528">
        <w:rPr>
          <w:color w:val="000000"/>
        </w:rPr>
        <w:t xml:space="preserve">La </w:t>
      </w:r>
      <w:r w:rsidR="00EB571F" w:rsidRPr="00AD3528">
        <w:rPr>
          <w:color w:val="000000"/>
        </w:rPr>
        <w:t xml:space="preserve">PrEP à la demande </w:t>
      </w:r>
      <w:r w:rsidR="00AD3528" w:rsidRPr="00AD3528">
        <w:rPr>
          <w:color w:val="000000"/>
        </w:rPr>
        <w:t>peut être appropriée pour les HSH qui la trouvent plus pratique, qui ont des rapports sexuels peu fréquents (par exemple, moins de deux fois par semaine en moyenne) et qui sont capables de planifier leurs rapports sexuels au moins deux heures à l'avance, ou qui peuvent retarder les rapports sexuels pendant au moins deux heures. Le cas échéant, les HSH devraient avoir la possibilité de décider quel schéma leur convient.</w:t>
      </w:r>
      <w:r w:rsidR="008D6101" w:rsidRPr="00AD3528">
        <w:rPr>
          <w:color w:val="000000"/>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16"/>
      </w:tblGrid>
      <w:tr w:rsidR="004C7A44" w:rsidRPr="00C2717B" w14:paraId="383DC4BF" w14:textId="77777777">
        <w:tc>
          <w:tcPr>
            <w:tcW w:w="9016" w:type="dxa"/>
            <w:shd w:val="clear" w:color="auto" w:fill="D9E2F3"/>
          </w:tcPr>
          <w:p w14:paraId="383DC4B9" w14:textId="5F1295D2" w:rsidR="004C7A44" w:rsidRDefault="00A97CA5">
            <w:pPr>
              <w:rPr>
                <w:b/>
              </w:rPr>
            </w:pPr>
            <w:r w:rsidRPr="00F7183A">
              <w:rPr>
                <w:b/>
                <w:color w:val="000000"/>
              </w:rPr>
              <w:t>À</w:t>
            </w:r>
            <w:r w:rsidR="00D70B82" w:rsidRPr="00D70B82">
              <w:rPr>
                <w:b/>
              </w:rPr>
              <w:t xml:space="preserve"> exam</w:t>
            </w:r>
            <w:r>
              <w:rPr>
                <w:b/>
              </w:rPr>
              <w:t>i</w:t>
            </w:r>
            <w:r w:rsidR="00D70B82" w:rsidRPr="00D70B82">
              <w:rPr>
                <w:b/>
              </w:rPr>
              <w:t>n</w:t>
            </w:r>
            <w:r>
              <w:rPr>
                <w:b/>
              </w:rPr>
              <w:t>er</w:t>
            </w:r>
            <w:r w:rsidR="00D70B82">
              <w:rPr>
                <w:b/>
              </w:rPr>
              <w:t xml:space="preserve"> </w:t>
            </w:r>
            <w:r w:rsidR="008D6101">
              <w:rPr>
                <w:b/>
              </w:rPr>
              <w:t xml:space="preserve">: </w:t>
            </w:r>
          </w:p>
          <w:p w14:paraId="383DC4BA" w14:textId="66AE04D7" w:rsidR="004C7A44" w:rsidRPr="001751F5" w:rsidRDefault="001751F5">
            <w:pPr>
              <w:widowControl w:val="0"/>
              <w:numPr>
                <w:ilvl w:val="0"/>
                <w:numId w:val="10"/>
              </w:numPr>
              <w:pBdr>
                <w:top w:val="nil"/>
                <w:left w:val="nil"/>
                <w:bottom w:val="nil"/>
                <w:right w:val="nil"/>
                <w:between w:val="nil"/>
              </w:pBdr>
              <w:rPr>
                <w:color w:val="000000"/>
              </w:rPr>
            </w:pPr>
            <w:r w:rsidRPr="001751F5">
              <w:rPr>
                <w:color w:val="000000"/>
              </w:rPr>
              <w:t>De nombreuses personnes qui se considèrent dans des relations monogames ou n’ont pas de risque elles-mêmes courent un risque accru de contracter le VIH en raison du risque de leur partenaire; ainsi, évaluer le risque pour de nombreuses adolescentes et jeunes femmes (A</w:t>
            </w:r>
            <w:r>
              <w:rPr>
                <w:color w:val="000000"/>
              </w:rPr>
              <w:t>JF</w:t>
            </w:r>
            <w:r w:rsidRPr="001751F5">
              <w:rPr>
                <w:color w:val="000000"/>
              </w:rPr>
              <w:t>) et les personnes dont les partenaires sont membres des populations clés (P</w:t>
            </w:r>
            <w:r w:rsidR="00E26AD6">
              <w:rPr>
                <w:color w:val="000000"/>
              </w:rPr>
              <w:t>C</w:t>
            </w:r>
            <w:r w:rsidRPr="001751F5">
              <w:rPr>
                <w:color w:val="000000"/>
              </w:rPr>
              <w:t>) consiste à mesurer le risque de leurs partenaires, même si leur propre comportement ne semble pas les mettre à une forte probabilité de l'acquisition du VIH</w:t>
            </w:r>
            <w:r w:rsidR="008D6101" w:rsidRPr="001751F5">
              <w:rPr>
                <w:color w:val="000000"/>
              </w:rPr>
              <w:t>.</w:t>
            </w:r>
          </w:p>
          <w:p w14:paraId="383DC4BB" w14:textId="460D1EBC" w:rsidR="004C7A44" w:rsidRPr="00467860" w:rsidRDefault="00467860">
            <w:pPr>
              <w:widowControl w:val="0"/>
              <w:numPr>
                <w:ilvl w:val="0"/>
                <w:numId w:val="10"/>
              </w:numPr>
              <w:pBdr>
                <w:top w:val="nil"/>
                <w:left w:val="nil"/>
                <w:bottom w:val="nil"/>
                <w:right w:val="nil"/>
                <w:between w:val="nil"/>
              </w:pBdr>
              <w:rPr>
                <w:color w:val="000000"/>
              </w:rPr>
            </w:pPr>
            <w:r w:rsidRPr="00467860">
              <w:rPr>
                <w:color w:val="000000"/>
              </w:rPr>
              <w:t>La demande de PrEP devrait être suffisante pour l'obtenir (sans qu'un client ait à «se qualifier</w:t>
            </w:r>
            <w:r w:rsidR="00372CDF">
              <w:rPr>
                <w:color w:val="000000"/>
              </w:rPr>
              <w:t xml:space="preserve"> </w:t>
            </w:r>
            <w:r w:rsidRPr="00467860">
              <w:rPr>
                <w:color w:val="000000"/>
              </w:rPr>
              <w:t xml:space="preserve">» ou à expliquer sa demande en </w:t>
            </w:r>
            <w:r w:rsidR="002B4C9F">
              <w:rPr>
                <w:color w:val="000000"/>
              </w:rPr>
              <w:t>d</w:t>
            </w:r>
            <w:r w:rsidR="002B4C9F" w:rsidRPr="001751F5">
              <w:rPr>
                <w:color w:val="000000"/>
              </w:rPr>
              <w:t>é</w:t>
            </w:r>
            <w:r w:rsidR="002B4C9F">
              <w:rPr>
                <w:color w:val="000000"/>
              </w:rPr>
              <w:t>tail)</w:t>
            </w:r>
            <w:r w:rsidR="008D6101" w:rsidRPr="00467860">
              <w:rPr>
                <w:color w:val="000000"/>
              </w:rPr>
              <w:t>.</w:t>
            </w:r>
          </w:p>
          <w:p w14:paraId="383DC4BC" w14:textId="2A7ADA15" w:rsidR="004C7A44" w:rsidRPr="00D52EA9" w:rsidRDefault="00D52EA9">
            <w:pPr>
              <w:numPr>
                <w:ilvl w:val="0"/>
                <w:numId w:val="10"/>
              </w:numPr>
              <w:pBdr>
                <w:top w:val="nil"/>
                <w:left w:val="nil"/>
                <w:bottom w:val="nil"/>
                <w:right w:val="nil"/>
                <w:between w:val="nil"/>
              </w:pBdr>
              <w:rPr>
                <w:color w:val="000000"/>
              </w:rPr>
            </w:pPr>
            <w:r w:rsidRPr="00D52EA9">
              <w:rPr>
                <w:color w:val="000000"/>
              </w:rPr>
              <w:t>L'utilisation de drogues injectables est mentionnée dans ce guide</w:t>
            </w:r>
            <w:r w:rsidR="00372CDF">
              <w:rPr>
                <w:color w:val="000000"/>
              </w:rPr>
              <w:t xml:space="preserve"> </w:t>
            </w:r>
            <w:r w:rsidRPr="00D52EA9">
              <w:rPr>
                <w:color w:val="000000"/>
              </w:rPr>
              <w:t>; cependant, les stratégies de prévention de première ligne pour les personnes qui s'injectent des drogues (PID) sont l'échange de seringues et / ou la réduction des méfaits et le traitement de l'usage de drogues. Il existe certains effets protecteurs de la PrEP orale quotidienne pour cette population, et elle devrait faire partie d'un ensemble de prévention plus large</w:t>
            </w:r>
            <w:r w:rsidR="008D6101" w:rsidRPr="00D52EA9">
              <w:rPr>
                <w:color w:val="000000"/>
              </w:rPr>
              <w:t>.</w:t>
            </w:r>
          </w:p>
          <w:p w14:paraId="383DC4BE" w14:textId="2F6A5873" w:rsidR="004C7A44" w:rsidRPr="00B06037" w:rsidRDefault="007622BA" w:rsidP="00C3225C">
            <w:pPr>
              <w:numPr>
                <w:ilvl w:val="0"/>
                <w:numId w:val="10"/>
              </w:numPr>
              <w:pBdr>
                <w:top w:val="nil"/>
                <w:left w:val="nil"/>
                <w:bottom w:val="nil"/>
                <w:right w:val="nil"/>
                <w:between w:val="nil"/>
              </w:pBdr>
            </w:pPr>
            <w:r w:rsidRPr="00B06037">
              <w:rPr>
                <w:color w:val="000000"/>
              </w:rPr>
              <w:lastRenderedPageBreak/>
              <w:t xml:space="preserve">Vous trouverez </w:t>
            </w:r>
            <w:r w:rsidR="002A163E" w:rsidRPr="00B06037">
              <w:rPr>
                <w:color w:val="000000"/>
              </w:rPr>
              <w:t>l</w:t>
            </w:r>
            <w:r w:rsidRPr="00B06037">
              <w:rPr>
                <w:color w:val="000000"/>
              </w:rPr>
              <w:t xml:space="preserve">e langage modèle pour les directives </w:t>
            </w:r>
            <w:r w:rsidR="00FF584D">
              <w:rPr>
                <w:color w:val="000000"/>
              </w:rPr>
              <w:t xml:space="preserve">PrEP </w:t>
            </w:r>
            <w:r w:rsidR="00B06037" w:rsidRPr="006822D9">
              <w:t>à la demande</w:t>
            </w:r>
            <w:r w:rsidR="00B06037" w:rsidRPr="00B06037">
              <w:rPr>
                <w:color w:val="000000"/>
              </w:rPr>
              <w:t xml:space="preserve"> </w:t>
            </w:r>
            <w:r w:rsidRPr="00B06037">
              <w:rPr>
                <w:color w:val="000000"/>
              </w:rPr>
              <w:t>sur</w:t>
            </w:r>
            <w:r w:rsidR="008D6101" w:rsidRPr="00B06037">
              <w:rPr>
                <w:color w:val="000000"/>
              </w:rPr>
              <w:t xml:space="preserve"> </w:t>
            </w:r>
            <w:hyperlink r:id="rId13" w:history="1">
              <w:r w:rsidR="00CE0695" w:rsidRPr="00B06037">
                <w:rPr>
                  <w:rStyle w:val="Hyperlink"/>
                </w:rPr>
                <w:t>PrEPWatch</w:t>
              </w:r>
            </w:hyperlink>
            <w:r w:rsidR="00CE0695" w:rsidRPr="00B06037">
              <w:rPr>
                <w:color w:val="000000"/>
              </w:rPr>
              <w:t xml:space="preserve"> </w:t>
            </w:r>
            <w:r w:rsidR="00995028">
              <w:rPr>
                <w:color w:val="000000"/>
              </w:rPr>
              <w:t>e</w:t>
            </w:r>
            <w:r w:rsidR="00CE0695" w:rsidRPr="00B06037">
              <w:rPr>
                <w:color w:val="000000"/>
              </w:rPr>
              <w:t xml:space="preserve">n </w:t>
            </w:r>
            <w:hyperlink r:id="rId14" w:history="1">
              <w:r w:rsidR="00E04C90" w:rsidRPr="00B06037">
                <w:rPr>
                  <w:rStyle w:val="Hyperlink"/>
                </w:rPr>
                <w:t>Anglais</w:t>
              </w:r>
            </w:hyperlink>
            <w:r w:rsidR="00CE0695" w:rsidRPr="00B06037">
              <w:rPr>
                <w:color w:val="000000"/>
              </w:rPr>
              <w:t xml:space="preserve"> </w:t>
            </w:r>
            <w:r w:rsidR="00740230" w:rsidRPr="00B06037">
              <w:rPr>
                <w:color w:val="000000"/>
              </w:rPr>
              <w:t>et</w:t>
            </w:r>
            <w:r w:rsidR="00CE0695" w:rsidRPr="00B06037">
              <w:rPr>
                <w:color w:val="000000"/>
              </w:rPr>
              <w:t xml:space="preserve"> </w:t>
            </w:r>
            <w:hyperlink r:id="rId15" w:history="1">
              <w:r w:rsidR="00CE0695" w:rsidRPr="00B06037">
                <w:rPr>
                  <w:rStyle w:val="Hyperlink"/>
                </w:rPr>
                <w:t>Fr</w:t>
              </w:r>
              <w:r w:rsidR="00740230" w:rsidRPr="00B06037">
                <w:rPr>
                  <w:rStyle w:val="Hyperlink"/>
                </w:rPr>
                <w:t>an</w:t>
              </w:r>
              <w:r w:rsidR="00896313" w:rsidRPr="00B06037">
                <w:rPr>
                  <w:rStyle w:val="Hyperlink"/>
                </w:rPr>
                <w:t>ç</w:t>
              </w:r>
              <w:r w:rsidR="00740230" w:rsidRPr="00B06037">
                <w:rPr>
                  <w:rStyle w:val="Hyperlink"/>
                </w:rPr>
                <w:t>ais</w:t>
              </w:r>
            </w:hyperlink>
            <w:r w:rsidR="00CE0695" w:rsidRPr="00B06037">
              <w:rPr>
                <w:color w:val="000000"/>
              </w:rPr>
              <w:t xml:space="preserve"> </w:t>
            </w:r>
            <w:r w:rsidR="000A4F0E" w:rsidRPr="000A4F0E">
              <w:rPr>
                <w:color w:val="000000"/>
              </w:rPr>
              <w:t xml:space="preserve">et </w:t>
            </w:r>
            <w:r w:rsidR="00546075">
              <w:rPr>
                <w:color w:val="000000"/>
              </w:rPr>
              <w:t xml:space="preserve">elles </w:t>
            </w:r>
            <w:r w:rsidR="000A4F0E" w:rsidRPr="000A4F0E">
              <w:rPr>
                <w:color w:val="000000"/>
              </w:rPr>
              <w:t>devrai</w:t>
            </w:r>
            <w:r w:rsidR="00546075">
              <w:rPr>
                <w:color w:val="000000"/>
              </w:rPr>
              <w:t>ent</w:t>
            </w:r>
            <w:r w:rsidR="000A4F0E" w:rsidRPr="000A4F0E">
              <w:rPr>
                <w:color w:val="000000"/>
              </w:rPr>
              <w:t xml:space="preserve"> être adopté</w:t>
            </w:r>
            <w:r w:rsidR="00546075">
              <w:rPr>
                <w:color w:val="000000"/>
              </w:rPr>
              <w:t>es</w:t>
            </w:r>
            <w:r w:rsidR="000A4F0E" w:rsidRPr="000A4F0E">
              <w:rPr>
                <w:color w:val="000000"/>
              </w:rPr>
              <w:t xml:space="preserve"> avec les directives pour la PrEP orale quotidienne</w:t>
            </w:r>
            <w:r w:rsidR="008D6101" w:rsidRPr="00B06037">
              <w:rPr>
                <w:color w:val="000000"/>
              </w:rPr>
              <w:t>.</w:t>
            </w:r>
          </w:p>
        </w:tc>
      </w:tr>
    </w:tbl>
    <w:p w14:paraId="383DC4C0" w14:textId="5B563484" w:rsidR="004C7A44" w:rsidRPr="0077497B" w:rsidRDefault="008D6101">
      <w:pPr>
        <w:pStyle w:val="Heading2"/>
        <w:spacing w:after="200"/>
        <w:rPr>
          <w:sz w:val="22"/>
          <w:szCs w:val="22"/>
        </w:rPr>
      </w:pPr>
      <w:r w:rsidRPr="00B06037">
        <w:lastRenderedPageBreak/>
        <w:t xml:space="preserve"> </w:t>
      </w:r>
      <w:bookmarkStart w:id="2" w:name="_Toc67406909"/>
      <w:r w:rsidR="0077497B" w:rsidRPr="0077497B">
        <w:rPr>
          <w:sz w:val="22"/>
          <w:szCs w:val="22"/>
        </w:rPr>
        <w:t>Conseils pour offrir la PrEP orale</w:t>
      </w:r>
      <w:bookmarkEnd w:id="2"/>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16"/>
      </w:tblGrid>
      <w:tr w:rsidR="004C7A44" w:rsidRPr="00C2717B" w14:paraId="383DC4C2" w14:textId="77777777">
        <w:tc>
          <w:tcPr>
            <w:tcW w:w="9016" w:type="dxa"/>
            <w:shd w:val="clear" w:color="auto" w:fill="D9E2F3"/>
          </w:tcPr>
          <w:p w14:paraId="383DC4C1" w14:textId="2293A24E" w:rsidR="004C7A44" w:rsidRPr="008C0D8B" w:rsidRDefault="00F7183A">
            <w:pPr>
              <w:spacing w:before="120"/>
              <w:rPr>
                <w:color w:val="000000"/>
              </w:rPr>
            </w:pPr>
            <w:r w:rsidRPr="00F7183A">
              <w:rPr>
                <w:b/>
                <w:color w:val="000000"/>
              </w:rPr>
              <w:t>À considérer</w:t>
            </w:r>
            <w:r>
              <w:rPr>
                <w:b/>
                <w:color w:val="000000"/>
              </w:rPr>
              <w:t xml:space="preserve"> </w:t>
            </w:r>
            <w:r w:rsidRPr="00F7183A">
              <w:rPr>
                <w:b/>
                <w:color w:val="000000"/>
              </w:rPr>
              <w:t xml:space="preserve">: </w:t>
            </w:r>
            <w:r w:rsidRPr="00F7183A">
              <w:rPr>
                <w:bCs/>
                <w:color w:val="000000"/>
              </w:rPr>
              <w:t>Nous n'avons délibérément pas mentionné la PrEP comme une thérapie à long terme</w:t>
            </w:r>
            <w:r w:rsidRPr="00F7183A">
              <w:rPr>
                <w:b/>
                <w:color w:val="000000"/>
              </w:rPr>
              <w:t>.</w:t>
            </w:r>
            <w:r w:rsidR="008D6101" w:rsidRPr="00F7183A">
              <w:rPr>
                <w:color w:val="000000"/>
              </w:rPr>
              <w:t xml:space="preserve"> </w:t>
            </w:r>
            <w:r w:rsidR="004949DC" w:rsidRPr="004949DC">
              <w:rPr>
                <w:color w:val="000000"/>
              </w:rPr>
              <w:t>Il n'y a actuellement aucun accord sur ce que l'on entend par «</w:t>
            </w:r>
            <w:r w:rsidR="00523241">
              <w:rPr>
                <w:color w:val="000000"/>
              </w:rPr>
              <w:t xml:space="preserve"> </w:t>
            </w:r>
            <w:r w:rsidR="004949DC" w:rsidRPr="004949DC">
              <w:rPr>
                <w:color w:val="000000"/>
              </w:rPr>
              <w:t>à long terme</w:t>
            </w:r>
            <w:r w:rsidR="00523241">
              <w:rPr>
                <w:color w:val="000000"/>
              </w:rPr>
              <w:t xml:space="preserve"> </w:t>
            </w:r>
            <w:r w:rsidR="004949DC" w:rsidRPr="004949DC">
              <w:rPr>
                <w:color w:val="000000"/>
              </w:rPr>
              <w:t>» et combien de temps une personne «</w:t>
            </w:r>
            <w:r w:rsidR="00523241">
              <w:rPr>
                <w:color w:val="000000"/>
              </w:rPr>
              <w:t xml:space="preserve"> </w:t>
            </w:r>
            <w:r w:rsidR="004949DC" w:rsidRPr="004949DC">
              <w:rPr>
                <w:color w:val="000000"/>
              </w:rPr>
              <w:t>devrait</w:t>
            </w:r>
            <w:r w:rsidR="00523241">
              <w:rPr>
                <w:color w:val="000000"/>
              </w:rPr>
              <w:t xml:space="preserve"> </w:t>
            </w:r>
            <w:r w:rsidR="004949DC" w:rsidRPr="004949DC">
              <w:rPr>
                <w:color w:val="000000"/>
              </w:rPr>
              <w:t>» être sous PrEP.</w:t>
            </w:r>
            <w:r w:rsidR="008D6101" w:rsidRPr="004949DC">
              <w:rPr>
                <w:color w:val="000000"/>
              </w:rPr>
              <w:t xml:space="preserve"> </w:t>
            </w:r>
            <w:r w:rsidR="00CC62FC" w:rsidRPr="00CC62FC">
              <w:rPr>
                <w:color w:val="000000"/>
              </w:rPr>
              <w:t xml:space="preserve">Même si l'OMS a un indicateur de poursuite de la PrEP orale à 90 jours, elle convient que les </w:t>
            </w:r>
            <w:r w:rsidR="005F64E8">
              <w:rPr>
                <w:color w:val="000000"/>
              </w:rPr>
              <w:t>personnes</w:t>
            </w:r>
            <w:r w:rsidR="00CC62FC" w:rsidRPr="00CC62FC">
              <w:rPr>
                <w:color w:val="000000"/>
              </w:rPr>
              <w:t xml:space="preserve"> peuvent utiliser efficacement la PrEP orale pendant de plus courtes</w:t>
            </w:r>
            <w:r w:rsidR="001E495B">
              <w:rPr>
                <w:color w:val="000000"/>
              </w:rPr>
              <w:t xml:space="preserve"> p</w:t>
            </w:r>
            <w:r w:rsidR="00CB0F1B" w:rsidRPr="00F7183A">
              <w:rPr>
                <w:bCs/>
                <w:color w:val="000000"/>
              </w:rPr>
              <w:t>é</w:t>
            </w:r>
            <w:r w:rsidR="001E495B">
              <w:rPr>
                <w:color w:val="000000"/>
              </w:rPr>
              <w:t>riodes</w:t>
            </w:r>
            <w:r w:rsidR="00CC62FC" w:rsidRPr="00CC62FC">
              <w:rPr>
                <w:color w:val="000000"/>
              </w:rPr>
              <w:t xml:space="preserve">, et que la fourniture de </w:t>
            </w:r>
            <w:r w:rsidR="001E495B">
              <w:rPr>
                <w:color w:val="000000"/>
              </w:rPr>
              <w:t xml:space="preserve">la </w:t>
            </w:r>
            <w:r w:rsidR="00CC62FC" w:rsidRPr="00CC62FC">
              <w:rPr>
                <w:color w:val="000000"/>
              </w:rPr>
              <w:t>PrEP orale ne devrait pas être subordonnée à un risque anticipé supérieur à trois mois.</w:t>
            </w:r>
            <w:r w:rsidR="008D6101" w:rsidRPr="00CC62FC">
              <w:rPr>
                <w:color w:val="000000"/>
              </w:rPr>
              <w:t xml:space="preserve"> </w:t>
            </w:r>
            <w:r w:rsidR="00862DBE" w:rsidRPr="00862DBE">
              <w:rPr>
                <w:color w:val="000000"/>
              </w:rPr>
              <w:t xml:space="preserve">Il est bon d'éviter de présenter la PrEP uniquement comme un produit à long terme, car une utilisation indéfinie et continue n'est pas la réalité pour la plupart, et beaucoup peuvent utiliser la PrEP orale de manière épisodique </w:t>
            </w:r>
            <w:r w:rsidR="00DB0733">
              <w:rPr>
                <w:color w:val="000000"/>
              </w:rPr>
              <w:t>et</w:t>
            </w:r>
            <w:r w:rsidR="00862DBE" w:rsidRPr="00862DBE">
              <w:rPr>
                <w:color w:val="000000"/>
              </w:rPr>
              <w:t xml:space="preserve"> efficace.</w:t>
            </w:r>
            <w:r w:rsidR="008D1A8F">
              <w:rPr>
                <w:color w:val="000000"/>
              </w:rPr>
              <w:t xml:space="preserve"> </w:t>
            </w:r>
            <w:r w:rsidR="008C0D8B" w:rsidRPr="008C0D8B">
              <w:rPr>
                <w:color w:val="000000"/>
              </w:rPr>
              <w:t>L'application d'un modèle de thérapie antirétrovirale (TAR) - c'est-à-dire commencer et continuer - limite les stratégies de mise en œuvre et ignore les réalités des besoins et des préférences des clients</w:t>
            </w:r>
            <w:r w:rsidR="008D6101" w:rsidRPr="008C0D8B">
              <w:rPr>
                <w:color w:val="000000"/>
              </w:rPr>
              <w:t>.</w:t>
            </w:r>
          </w:p>
        </w:tc>
      </w:tr>
    </w:tbl>
    <w:p w14:paraId="383DC4C4" w14:textId="6D78DE13" w:rsidR="004C7A44" w:rsidRPr="001F7CB6" w:rsidRDefault="00C3225C">
      <w:pPr>
        <w:pBdr>
          <w:top w:val="nil"/>
          <w:left w:val="nil"/>
          <w:bottom w:val="nil"/>
          <w:right w:val="nil"/>
          <w:between w:val="nil"/>
        </w:pBdr>
        <w:spacing w:line="240" w:lineRule="auto"/>
        <w:rPr>
          <w:color w:val="000000"/>
        </w:rPr>
      </w:pPr>
      <w:r w:rsidRPr="008C0D8B">
        <w:rPr>
          <w:color w:val="000000"/>
        </w:rPr>
        <w:br/>
      </w:r>
      <w:r w:rsidR="004035EE" w:rsidRPr="004035EE">
        <w:rPr>
          <w:color w:val="000000"/>
        </w:rPr>
        <w:t xml:space="preserve">Il est recommandé que la PrEP orale soit proposée comme option de prévention supplémentaire pour les personnes séronégatives qui sont considérées comme présentant un risque substantiel de contracter l'infection à VIH </w:t>
      </w:r>
      <w:r w:rsidR="00F3654A">
        <w:rPr>
          <w:color w:val="000000"/>
        </w:rPr>
        <w:t>ensemble avec</w:t>
      </w:r>
      <w:r w:rsidR="004035EE" w:rsidRPr="004035EE">
        <w:rPr>
          <w:color w:val="000000"/>
        </w:rPr>
        <w:t xml:space="preserve"> d'autres méthodes de prévention du VIH disponibles (y compris l'utilisation de préservatifs et de lubrifiants, ou d'autres options au fur et à mesure qu'elles deviennent disponibles).</w:t>
      </w:r>
      <w:r w:rsidR="004035EE">
        <w:rPr>
          <w:color w:val="000000"/>
        </w:rPr>
        <w:t xml:space="preserve"> </w:t>
      </w:r>
      <w:r w:rsidR="001F7CB6" w:rsidRPr="001F7CB6">
        <w:rPr>
          <w:color w:val="000000"/>
        </w:rPr>
        <w:t>La PrEP orale doit être utilisée pendant les périodes de risque substantiel de contracter le VIH, qui sont susceptibles de varier considérablement selon les individus et à différents moments de la vie pour des durées différentes selon le risque. La PrEP orale peut être arrêtée à tout moment pendant les périodes de risque faible ou nul, ou à la demande d’un client</w:t>
      </w:r>
      <w:r w:rsidR="008D6101" w:rsidRPr="001F7CB6">
        <w:rPr>
          <w:color w:val="000000"/>
        </w:rPr>
        <w:t xml:space="preserve">. </w:t>
      </w:r>
    </w:p>
    <w:p w14:paraId="383DC4C5" w14:textId="30F9C376" w:rsidR="004C7A44" w:rsidRPr="00D84244" w:rsidRDefault="00D84244">
      <w:pPr>
        <w:spacing w:line="240" w:lineRule="auto"/>
      </w:pPr>
      <w:r w:rsidRPr="00D84244">
        <w:rPr>
          <w:b/>
        </w:rPr>
        <w:t xml:space="preserve">Pour toute personne autre que les hommes dont la </w:t>
      </w:r>
      <w:r w:rsidRPr="00753161">
        <w:rPr>
          <w:b/>
          <w:i/>
          <w:iCs/>
        </w:rPr>
        <w:t>seule</w:t>
      </w:r>
      <w:r w:rsidRPr="00D84244">
        <w:rPr>
          <w:b/>
        </w:rPr>
        <w:t xml:space="preserve"> exposition au VIH est lors de rapports sexuels avec des hommes, </w:t>
      </w:r>
      <w:r w:rsidRPr="00D84244">
        <w:rPr>
          <w:bCs/>
        </w:rPr>
        <w:t>la PrEP orale doit être prise quotidiennement et doit être utilisée quotidiennement pendant au moins sept jours avant d'être considérée comme efficace et poursuivie pendant 28 jours après la dernière exposition potentielle</w:t>
      </w:r>
      <w:r w:rsidRPr="00D84244">
        <w:rPr>
          <w:b/>
        </w:rPr>
        <w:t>.</w:t>
      </w:r>
    </w:p>
    <w:p w14:paraId="383DC4C6" w14:textId="6CDF9AFE" w:rsidR="004C7A44" w:rsidRPr="00CE3AD3" w:rsidRDefault="00827C43">
      <w:pPr>
        <w:spacing w:line="240" w:lineRule="auto"/>
      </w:pPr>
      <w:r w:rsidRPr="00CE3AD3">
        <w:rPr>
          <w:b/>
        </w:rPr>
        <w:t xml:space="preserve">Pour les hommes dont la </w:t>
      </w:r>
      <w:r w:rsidRPr="00CE3AD3">
        <w:rPr>
          <w:b/>
          <w:i/>
          <w:iCs/>
        </w:rPr>
        <w:t>seule</w:t>
      </w:r>
      <w:r w:rsidRPr="00CE3AD3">
        <w:rPr>
          <w:b/>
        </w:rPr>
        <w:t xml:space="preserve"> exposition au VIH est lors de rapports sexuels avec d'autres hommes,</w:t>
      </w:r>
      <w:r w:rsidR="008D6101" w:rsidRPr="00CE3AD3">
        <w:t xml:space="preserve"> </w:t>
      </w:r>
      <w:r w:rsidR="00CE3AD3" w:rsidRPr="00CE3AD3">
        <w:t>commencer la PrEP orale quotidienne avec une dose de charge de deux comprimés au début de la PrEP et retarder les rapports sexuels d'au moins deux heures, moment auquel les niveaux de médicaments seront suffisants pour fournir une protection. Continuez à prendre une pilule de PrEP à la même heure chaque jour. Pour interrompre en toute sécurité la PrEP orale quotidienne, un comprimé de PrEP doit être pris quotidiennement jusqu'à deux jours après la dernière exposition potentielle</w:t>
      </w:r>
      <w:r w:rsidR="008D6101" w:rsidRPr="00CE3AD3">
        <w:t>.</w:t>
      </w:r>
    </w:p>
    <w:p w14:paraId="383DC4C9" w14:textId="33546536" w:rsidR="004C7A44" w:rsidRPr="00EE71B6" w:rsidRDefault="003814F0">
      <w:pPr>
        <w:pStyle w:val="Heading2"/>
        <w:rPr>
          <w:sz w:val="22"/>
          <w:szCs w:val="22"/>
        </w:rPr>
      </w:pPr>
      <w:bookmarkStart w:id="3" w:name="_Toc67406910"/>
      <w:r w:rsidRPr="00EE71B6">
        <w:rPr>
          <w:rFonts w:eastAsia="Calibri" w:cs="Calibri"/>
          <w:sz w:val="22"/>
          <w:szCs w:val="22"/>
        </w:rPr>
        <w:t>Efficacité de la PrEP orale</w:t>
      </w:r>
      <w:bookmarkEnd w:id="3"/>
    </w:p>
    <w:p w14:paraId="383DC4CA" w14:textId="2D855DB3" w:rsidR="004C7A44" w:rsidRPr="00C96706" w:rsidRDefault="00EE71B6">
      <w:pPr>
        <w:pBdr>
          <w:top w:val="nil"/>
          <w:left w:val="nil"/>
          <w:bottom w:val="nil"/>
          <w:right w:val="nil"/>
          <w:between w:val="nil"/>
        </w:pBdr>
        <w:spacing w:line="240" w:lineRule="auto"/>
        <w:rPr>
          <w:color w:val="000000"/>
        </w:rPr>
      </w:pPr>
      <w:r w:rsidRPr="00EE71B6">
        <w:rPr>
          <w:color w:val="000000"/>
        </w:rPr>
        <w:t xml:space="preserve">Lorsqu'elle est utilisée selon les directives, la PrEP orale peut réduire de plus de 90% le risque de VIH par transmission sexuelle chez les personnes à risque. </w:t>
      </w:r>
      <w:r w:rsidRPr="00C96706">
        <w:rPr>
          <w:color w:val="000000"/>
        </w:rPr>
        <w:t>La PrEP orale peut être encore plus efficace si elle est associée à d'autres outils de prévention du VIH tels que l'utilisation de préservatifs et de lubrifiants, la réduction des risques liés à l'usage de drogues et le traitement, et le traitement pour les personnes vivant avec le VIH.</w:t>
      </w:r>
    </w:p>
    <w:p w14:paraId="383DC4CB" w14:textId="4B783FD8" w:rsidR="004C7A44" w:rsidRPr="00B04B71" w:rsidRDefault="00B04B71">
      <w:pPr>
        <w:pStyle w:val="Heading2"/>
        <w:spacing w:after="200"/>
        <w:rPr>
          <w:sz w:val="22"/>
          <w:szCs w:val="22"/>
        </w:rPr>
      </w:pPr>
      <w:bookmarkStart w:id="4" w:name="_Toc67406911"/>
      <w:r w:rsidRPr="00B04B71">
        <w:rPr>
          <w:sz w:val="22"/>
          <w:szCs w:val="22"/>
        </w:rPr>
        <w:lastRenderedPageBreak/>
        <w:t>Médicaments approuvés pour la PrEP orale</w:t>
      </w:r>
      <w:bookmarkEnd w:id="4"/>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16"/>
      </w:tblGrid>
      <w:tr w:rsidR="004C7A44" w:rsidRPr="00C2717B" w14:paraId="383DC4D0" w14:textId="77777777">
        <w:tc>
          <w:tcPr>
            <w:tcW w:w="9016" w:type="dxa"/>
            <w:shd w:val="clear" w:color="auto" w:fill="D9E2F3"/>
          </w:tcPr>
          <w:p w14:paraId="383DC4CC" w14:textId="2AC798DD" w:rsidR="004C7A44" w:rsidRDefault="00A97CA5">
            <w:r w:rsidRPr="00F7183A">
              <w:rPr>
                <w:b/>
                <w:color w:val="000000"/>
              </w:rPr>
              <w:t>À considérer</w:t>
            </w:r>
            <w:r>
              <w:rPr>
                <w:b/>
                <w:color w:val="000000"/>
              </w:rPr>
              <w:t xml:space="preserve"> </w:t>
            </w:r>
            <w:r w:rsidR="008D6101">
              <w:rPr>
                <w:b/>
              </w:rPr>
              <w:t>:</w:t>
            </w:r>
            <w:r w:rsidR="008D6101">
              <w:t xml:space="preserve"> </w:t>
            </w:r>
          </w:p>
          <w:p w14:paraId="383DC4CD" w14:textId="1E4F6D2F" w:rsidR="004C7A44" w:rsidRPr="00D4393A" w:rsidRDefault="00A86536">
            <w:pPr>
              <w:numPr>
                <w:ilvl w:val="0"/>
                <w:numId w:val="5"/>
              </w:numPr>
              <w:pBdr>
                <w:top w:val="nil"/>
                <w:left w:val="nil"/>
                <w:bottom w:val="nil"/>
                <w:right w:val="nil"/>
                <w:between w:val="nil"/>
              </w:pBdr>
              <w:rPr>
                <w:color w:val="000000"/>
              </w:rPr>
            </w:pPr>
            <w:r w:rsidRPr="00A622CE">
              <w:rPr>
                <w:color w:val="000000"/>
              </w:rPr>
              <w:t>Les pays peuvent envisager d'inclure à la fois le TDF / FTC et le TDF</w:t>
            </w:r>
            <w:r w:rsidR="008D6101" w:rsidRPr="00A622CE">
              <w:rPr>
                <w:color w:val="000000"/>
              </w:rPr>
              <w:t xml:space="preserve"> + Lamivudine (3TC) </w:t>
            </w:r>
            <w:r w:rsidR="00A622CE" w:rsidRPr="00A622CE">
              <w:rPr>
                <w:color w:val="000000"/>
              </w:rPr>
              <w:t xml:space="preserve">dans les directives, car les deux sont approuvés pour une utilisation quotidienne et </w:t>
            </w:r>
            <w:r w:rsidR="00DE050F">
              <w:rPr>
                <w:color w:val="000000"/>
              </w:rPr>
              <w:t xml:space="preserve">la </w:t>
            </w:r>
            <w:r w:rsidR="00DE050F" w:rsidRPr="00DE050F">
              <w:t>PrEP à la demande</w:t>
            </w:r>
            <w:r w:rsidR="00A622CE" w:rsidRPr="00A622CE">
              <w:rPr>
                <w:color w:val="000000"/>
              </w:rPr>
              <w:t>.</w:t>
            </w:r>
            <w:r w:rsidR="008D6101" w:rsidRPr="00A622CE">
              <w:rPr>
                <w:color w:val="000000"/>
              </w:rPr>
              <w:t xml:space="preserve"> </w:t>
            </w:r>
            <w:r w:rsidR="00D4393A" w:rsidRPr="00D4393A">
              <w:rPr>
                <w:color w:val="000000"/>
              </w:rPr>
              <w:t xml:space="preserve">Avoir la possibilité d'utiliser l'un ou l'autre des ensembles de médicaments approuvés peut être bénéfique s'il y a du ténofovir lamivudine </w:t>
            </w:r>
            <w:r w:rsidR="008E2091" w:rsidRPr="008E2091">
              <w:rPr>
                <w:color w:val="000000"/>
              </w:rPr>
              <w:t>ou s'il existe des problèmes de chaîne d'approvisionnement qui affectent la disponibilité de l'un des médicaments recommandés.</w:t>
            </w:r>
            <w:r w:rsidR="008D6101" w:rsidRPr="00D4393A">
              <w:rPr>
                <w:color w:val="000000"/>
              </w:rPr>
              <w:t xml:space="preserve"> </w:t>
            </w:r>
          </w:p>
          <w:p w14:paraId="383DC4CE" w14:textId="16051CFF" w:rsidR="004C7A44" w:rsidRPr="0049674A" w:rsidRDefault="00453C3B">
            <w:pPr>
              <w:numPr>
                <w:ilvl w:val="0"/>
                <w:numId w:val="5"/>
              </w:numPr>
              <w:pBdr>
                <w:top w:val="nil"/>
                <w:left w:val="nil"/>
                <w:bottom w:val="nil"/>
                <w:right w:val="nil"/>
                <w:between w:val="nil"/>
              </w:pBdr>
            </w:pPr>
            <w:r w:rsidRPr="00453C3B">
              <w:rPr>
                <w:color w:val="000000"/>
              </w:rPr>
              <w:t>Clarifiez les options actuelles dans la section ci-dessous (TDF / FTC et TDF / 3TC</w:t>
            </w:r>
            <w:r w:rsidR="008D6101" w:rsidRPr="00453C3B">
              <w:rPr>
                <w:color w:val="000000"/>
              </w:rPr>
              <w:t xml:space="preserve">). </w:t>
            </w:r>
            <w:r w:rsidR="0049674A" w:rsidRPr="0049674A">
              <w:rPr>
                <w:color w:val="000000"/>
              </w:rPr>
              <w:t>La monothérapie TDF est approuvée par l'OMS pour l'utilisation quotidienne de la PrEP orale</w:t>
            </w:r>
            <w:r w:rsidR="00774D60">
              <w:rPr>
                <w:color w:val="000000"/>
              </w:rPr>
              <w:t xml:space="preserve"> </w:t>
            </w:r>
            <w:r w:rsidR="0049674A" w:rsidRPr="0049674A">
              <w:rPr>
                <w:color w:val="000000"/>
              </w:rPr>
              <w:t>; cependant, il n'y a pas de pays où la monothérapie TDF est utilisée comme PrEP orale quotidienne. Si la monothérapie TDF est incluse dans les lignes directrices, il convient de noter que ce n'est pas une option privilégiée pour les HSH</w:t>
            </w:r>
            <w:r w:rsidR="008D6101" w:rsidRPr="0049674A">
              <w:rPr>
                <w:color w:val="000000"/>
              </w:rPr>
              <w:t>.</w:t>
            </w:r>
          </w:p>
          <w:p w14:paraId="383DC4CF" w14:textId="5F9E75CF" w:rsidR="004C7A44" w:rsidRPr="00730780" w:rsidRDefault="00730780">
            <w:pPr>
              <w:numPr>
                <w:ilvl w:val="0"/>
                <w:numId w:val="5"/>
              </w:numPr>
              <w:pBdr>
                <w:top w:val="nil"/>
                <w:left w:val="nil"/>
                <w:bottom w:val="nil"/>
                <w:right w:val="nil"/>
                <w:between w:val="nil"/>
              </w:pBdr>
              <w:rPr>
                <w:color w:val="000000"/>
              </w:rPr>
            </w:pPr>
            <w:r w:rsidRPr="00730780">
              <w:rPr>
                <w:color w:val="000000"/>
              </w:rPr>
              <w:t>Le TAF / FTC n'est actuellement pas recommandé par l'OMS pour la PrEP, tandis que la Food and Drug Administration des États-Unis a approuvé son utilisation chez les HSH uniquement et en tant que régime quotidien. Il n'existe actuellement aucune directive internationale pour le TAF / FTC. Ce document se concentre uniquement sur l'utilisation du TDF / FTC et du TDF / 3TC pour la PrEP orale quotidienne.</w:t>
            </w:r>
          </w:p>
        </w:tc>
      </w:tr>
    </w:tbl>
    <w:p w14:paraId="383DC4D1" w14:textId="77777777" w:rsidR="004C7A44" w:rsidRPr="00730780" w:rsidRDefault="004C7A44">
      <w:pPr>
        <w:pBdr>
          <w:top w:val="nil"/>
          <w:left w:val="nil"/>
          <w:bottom w:val="nil"/>
          <w:right w:val="nil"/>
          <w:between w:val="nil"/>
        </w:pBdr>
        <w:spacing w:after="0" w:line="240" w:lineRule="auto"/>
        <w:rPr>
          <w:color w:val="000000"/>
        </w:rPr>
      </w:pPr>
    </w:p>
    <w:p w14:paraId="383DC4D2" w14:textId="4BD016FE" w:rsidR="004C7A44" w:rsidRPr="0060167B" w:rsidRDefault="002B53DA">
      <w:pPr>
        <w:pBdr>
          <w:top w:val="nil"/>
          <w:left w:val="nil"/>
          <w:bottom w:val="nil"/>
          <w:right w:val="nil"/>
          <w:between w:val="nil"/>
        </w:pBdr>
        <w:spacing w:line="240" w:lineRule="auto"/>
        <w:rPr>
          <w:color w:val="000000"/>
        </w:rPr>
      </w:pPr>
      <w:r w:rsidRPr="009641C6">
        <w:rPr>
          <w:color w:val="000000"/>
        </w:rPr>
        <w:t>E</w:t>
      </w:r>
      <w:r w:rsidR="008D6101" w:rsidRPr="009641C6">
        <w:rPr>
          <w:color w:val="000000"/>
        </w:rPr>
        <w:t xml:space="preserve">n </w:t>
      </w:r>
      <w:r w:rsidR="008D6101" w:rsidRPr="009641C6">
        <w:rPr>
          <w:color w:val="FF0000"/>
        </w:rPr>
        <w:t>[</w:t>
      </w:r>
      <w:r w:rsidRPr="009641C6">
        <w:rPr>
          <w:color w:val="FF0000"/>
        </w:rPr>
        <w:t>pays</w:t>
      </w:r>
      <w:r w:rsidR="008D6101" w:rsidRPr="009641C6">
        <w:rPr>
          <w:color w:val="FF0000"/>
        </w:rPr>
        <w:t>]</w:t>
      </w:r>
      <w:r w:rsidR="008D6101" w:rsidRPr="009641C6">
        <w:rPr>
          <w:color w:val="000000"/>
        </w:rPr>
        <w:t xml:space="preserve">, </w:t>
      </w:r>
      <w:r w:rsidR="009641C6" w:rsidRPr="009641C6">
        <w:rPr>
          <w:color w:val="000000"/>
        </w:rPr>
        <w:t xml:space="preserve">le schéma posologique oral préféré actuel pour la PrEP orale est </w:t>
      </w:r>
      <w:r w:rsidR="008D6101" w:rsidRPr="009641C6">
        <w:rPr>
          <w:color w:val="FF0000"/>
        </w:rPr>
        <w:t>[TDF/FTC o</w:t>
      </w:r>
      <w:r w:rsidR="001605E3">
        <w:rPr>
          <w:color w:val="FF0000"/>
        </w:rPr>
        <w:t>u</w:t>
      </w:r>
      <w:r w:rsidR="008D6101" w:rsidRPr="009641C6">
        <w:rPr>
          <w:color w:val="FF0000"/>
        </w:rPr>
        <w:t xml:space="preserve"> TDF/3TC]</w:t>
      </w:r>
      <w:r w:rsidR="008D6101" w:rsidRPr="009641C6">
        <w:t>.</w:t>
      </w:r>
      <w:r w:rsidR="008D6101" w:rsidRPr="009641C6">
        <w:rPr>
          <w:color w:val="000000"/>
        </w:rPr>
        <w:t xml:space="preserve"> </w:t>
      </w:r>
      <w:r w:rsidR="008D6101" w:rsidRPr="0060167B">
        <w:rPr>
          <w:color w:val="FF0000"/>
        </w:rPr>
        <w:t>[TDF/FTC o</w:t>
      </w:r>
      <w:r w:rsidR="001605E3" w:rsidRPr="0060167B">
        <w:rPr>
          <w:color w:val="FF0000"/>
        </w:rPr>
        <w:t>u</w:t>
      </w:r>
      <w:r w:rsidR="008D6101" w:rsidRPr="0060167B">
        <w:rPr>
          <w:color w:val="FF0000"/>
        </w:rPr>
        <w:t xml:space="preserve"> TDF/3TC] </w:t>
      </w:r>
      <w:r w:rsidR="001605E3" w:rsidRPr="0060167B">
        <w:rPr>
          <w:color w:val="000000"/>
        </w:rPr>
        <w:t>peut également être utilisé pour la PrEP orale</w:t>
      </w:r>
      <w:r w:rsidR="008D6101" w:rsidRPr="0060167B">
        <w:rPr>
          <w:color w:val="000000"/>
        </w:rPr>
        <w:t xml:space="preserve">. </w:t>
      </w:r>
    </w:p>
    <w:p w14:paraId="383DC4D3" w14:textId="0D6DE5B1" w:rsidR="004C7A44" w:rsidRPr="0060167B" w:rsidRDefault="0060167B">
      <w:pPr>
        <w:pStyle w:val="Heading2"/>
        <w:tabs>
          <w:tab w:val="right" w:pos="9026"/>
        </w:tabs>
        <w:rPr>
          <w:sz w:val="22"/>
          <w:szCs w:val="22"/>
        </w:rPr>
      </w:pPr>
      <w:bookmarkStart w:id="5" w:name="_Toc67406912"/>
      <w:r>
        <w:rPr>
          <w:sz w:val="22"/>
          <w:szCs w:val="22"/>
        </w:rPr>
        <w:t xml:space="preserve">Ensemble </w:t>
      </w:r>
      <w:r w:rsidRPr="0060167B">
        <w:rPr>
          <w:sz w:val="22"/>
          <w:szCs w:val="22"/>
        </w:rPr>
        <w:t>optimal de prestation de services de PrEP orale</w:t>
      </w:r>
      <w:bookmarkEnd w:id="5"/>
      <w:r w:rsidR="008D6101" w:rsidRPr="0060167B">
        <w:rPr>
          <w:sz w:val="22"/>
          <w:szCs w:val="22"/>
        </w:rPr>
        <w:tab/>
      </w:r>
    </w:p>
    <w:p w14:paraId="383DC4D4" w14:textId="2C3BA186" w:rsidR="004C7A44" w:rsidRDefault="00737215">
      <w:r w:rsidRPr="00737215">
        <w:t>Idéalement, l'ensemble de services suivant est fourni lorsque la PrEP orale est offerte. Veuillez noter que l'offre complète de ces services n'est pas requise pour l'initiation orale de la PrEP, bien qu'elle puisse soutenir une utilisation efficace et la poursuite de la PrEP orale. Cet ensemble optimal de services comprend</w:t>
      </w:r>
      <w:r>
        <w:t xml:space="preserve"> </w:t>
      </w:r>
      <w:r w:rsidR="008D6101">
        <w:t xml:space="preserve">: </w:t>
      </w:r>
    </w:p>
    <w:p w14:paraId="383DC4D5" w14:textId="5D372BA0" w:rsidR="004C7A44" w:rsidRPr="00693AB1" w:rsidRDefault="00693AB1">
      <w:pPr>
        <w:numPr>
          <w:ilvl w:val="0"/>
          <w:numId w:val="8"/>
        </w:numPr>
        <w:pBdr>
          <w:top w:val="nil"/>
          <w:left w:val="nil"/>
          <w:bottom w:val="nil"/>
          <w:right w:val="nil"/>
          <w:between w:val="nil"/>
        </w:pBdr>
        <w:spacing w:after="0" w:line="240" w:lineRule="auto"/>
        <w:rPr>
          <w:color w:val="000000"/>
        </w:rPr>
      </w:pPr>
      <w:bookmarkStart w:id="6" w:name="_heading=h.tyjcwt" w:colFirst="0" w:colLast="0"/>
      <w:bookmarkEnd w:id="6"/>
      <w:r w:rsidRPr="00693AB1">
        <w:rPr>
          <w:color w:val="000000"/>
        </w:rPr>
        <w:t>Dépistage du VIH et co</w:t>
      </w:r>
      <w:r w:rsidR="00801653">
        <w:rPr>
          <w:color w:val="000000"/>
        </w:rPr>
        <w:t>u</w:t>
      </w:r>
      <w:r w:rsidRPr="00693AB1">
        <w:rPr>
          <w:color w:val="000000"/>
        </w:rPr>
        <w:t>ns</w:t>
      </w:r>
      <w:r w:rsidR="00801653">
        <w:rPr>
          <w:color w:val="000000"/>
        </w:rPr>
        <w:t>e</w:t>
      </w:r>
      <w:r w:rsidRPr="00693AB1">
        <w:rPr>
          <w:color w:val="000000"/>
        </w:rPr>
        <w:t>l</w:t>
      </w:r>
      <w:r w:rsidR="00801653">
        <w:rPr>
          <w:color w:val="000000"/>
        </w:rPr>
        <w:t>ing</w:t>
      </w:r>
      <w:r w:rsidRPr="00693AB1">
        <w:rPr>
          <w:color w:val="000000"/>
        </w:rPr>
        <w:t>, y compris le test index et le test de couple</w:t>
      </w:r>
      <w:r w:rsidR="00801653">
        <w:rPr>
          <w:color w:val="000000"/>
        </w:rPr>
        <w:t>s</w:t>
      </w:r>
    </w:p>
    <w:p w14:paraId="383DC4D6" w14:textId="591EF039" w:rsidR="004C7A44" w:rsidRPr="0037506A" w:rsidRDefault="0037506A">
      <w:pPr>
        <w:numPr>
          <w:ilvl w:val="0"/>
          <w:numId w:val="8"/>
        </w:numPr>
        <w:pBdr>
          <w:top w:val="nil"/>
          <w:left w:val="nil"/>
          <w:bottom w:val="nil"/>
          <w:right w:val="nil"/>
          <w:between w:val="nil"/>
        </w:pBdr>
        <w:spacing w:after="0" w:line="240" w:lineRule="auto"/>
        <w:rPr>
          <w:color w:val="000000"/>
        </w:rPr>
      </w:pPr>
      <w:r w:rsidRPr="0037506A">
        <w:rPr>
          <w:color w:val="000000"/>
        </w:rPr>
        <w:t>Dépistage et suivi de la clairance de la créatinine</w:t>
      </w:r>
    </w:p>
    <w:p w14:paraId="383DC4D7" w14:textId="5E96413D" w:rsidR="004C7A44" w:rsidRPr="00A834BB" w:rsidRDefault="00A834BB">
      <w:pPr>
        <w:numPr>
          <w:ilvl w:val="0"/>
          <w:numId w:val="8"/>
        </w:numPr>
        <w:pBdr>
          <w:top w:val="nil"/>
          <w:left w:val="nil"/>
          <w:bottom w:val="nil"/>
          <w:right w:val="nil"/>
          <w:between w:val="nil"/>
        </w:pBdr>
        <w:spacing w:after="0" w:line="240" w:lineRule="auto"/>
        <w:rPr>
          <w:color w:val="000000"/>
        </w:rPr>
      </w:pPr>
      <w:r w:rsidRPr="00A834BB">
        <w:rPr>
          <w:color w:val="000000"/>
        </w:rPr>
        <w:t>Dépistage de l'hépatite B (toutes les populations) et C (HSH et PID uniquement)</w:t>
      </w:r>
      <w:r w:rsidR="008D6101" w:rsidRPr="00A834BB">
        <w:rPr>
          <w:color w:val="000000"/>
        </w:rPr>
        <w:t xml:space="preserve"> </w:t>
      </w:r>
    </w:p>
    <w:p w14:paraId="383DC4D8" w14:textId="011C4338" w:rsidR="004C7A44" w:rsidRPr="00391585" w:rsidRDefault="00391585">
      <w:pPr>
        <w:numPr>
          <w:ilvl w:val="0"/>
          <w:numId w:val="8"/>
        </w:numPr>
        <w:pBdr>
          <w:top w:val="nil"/>
          <w:left w:val="nil"/>
          <w:bottom w:val="nil"/>
          <w:right w:val="nil"/>
          <w:between w:val="nil"/>
        </w:pBdr>
        <w:spacing w:after="0" w:line="240" w:lineRule="auto"/>
        <w:rPr>
          <w:color w:val="000000"/>
        </w:rPr>
      </w:pPr>
      <w:r w:rsidRPr="00391585">
        <w:rPr>
          <w:color w:val="000000"/>
        </w:rPr>
        <w:t>Prévention complète du VIH, y compris d</w:t>
      </w:r>
      <w:r w:rsidR="00795BCB">
        <w:rPr>
          <w:color w:val="000000"/>
        </w:rPr>
        <w:t xml:space="preserve">u </w:t>
      </w:r>
      <w:r w:rsidRPr="00391585">
        <w:rPr>
          <w:color w:val="000000"/>
        </w:rPr>
        <w:t>co</w:t>
      </w:r>
      <w:r w:rsidR="00795BCB">
        <w:rPr>
          <w:color w:val="000000"/>
        </w:rPr>
        <w:t>u</w:t>
      </w:r>
      <w:r w:rsidRPr="00391585">
        <w:rPr>
          <w:color w:val="000000"/>
        </w:rPr>
        <w:t>nsel</w:t>
      </w:r>
      <w:r w:rsidR="00795BCB">
        <w:rPr>
          <w:color w:val="000000"/>
        </w:rPr>
        <w:t>ing</w:t>
      </w:r>
      <w:r w:rsidRPr="00391585">
        <w:rPr>
          <w:color w:val="000000"/>
        </w:rPr>
        <w:t xml:space="preserve"> sur la réduction des risques et la distribution de préservatifs / lubrifiants</w:t>
      </w:r>
    </w:p>
    <w:p w14:paraId="383DC4D9" w14:textId="34C7842D" w:rsidR="004C7A44" w:rsidRPr="00AE5F5D" w:rsidRDefault="00AE5F5D">
      <w:pPr>
        <w:numPr>
          <w:ilvl w:val="0"/>
          <w:numId w:val="8"/>
        </w:numPr>
        <w:pBdr>
          <w:top w:val="nil"/>
          <w:left w:val="nil"/>
          <w:bottom w:val="nil"/>
          <w:right w:val="nil"/>
          <w:between w:val="nil"/>
        </w:pBdr>
        <w:spacing w:after="0" w:line="240" w:lineRule="auto"/>
        <w:rPr>
          <w:color w:val="000000"/>
        </w:rPr>
      </w:pPr>
      <w:r w:rsidRPr="00AE5F5D">
        <w:rPr>
          <w:color w:val="000000"/>
        </w:rPr>
        <w:t>Évaluation du besoin de contraceptifs et / ou de tests de grossesse</w:t>
      </w:r>
    </w:p>
    <w:p w14:paraId="383DC4DA" w14:textId="1B7E70F2" w:rsidR="004C7A44" w:rsidRPr="0099409A" w:rsidRDefault="00761E4D">
      <w:pPr>
        <w:numPr>
          <w:ilvl w:val="0"/>
          <w:numId w:val="8"/>
        </w:numPr>
        <w:pBdr>
          <w:top w:val="nil"/>
          <w:left w:val="nil"/>
          <w:bottom w:val="nil"/>
          <w:right w:val="nil"/>
          <w:between w:val="nil"/>
        </w:pBdr>
        <w:spacing w:after="0" w:line="240" w:lineRule="auto"/>
        <w:rPr>
          <w:color w:val="000000"/>
        </w:rPr>
      </w:pPr>
      <w:r w:rsidRPr="0099409A">
        <w:rPr>
          <w:color w:val="000000"/>
        </w:rPr>
        <w:t>Dépistage, diagnostic et traitement des IST</w:t>
      </w:r>
      <w:r w:rsidR="008D6101" w:rsidRPr="0099409A">
        <w:rPr>
          <w:color w:val="000000"/>
        </w:rPr>
        <w:t xml:space="preserve"> </w:t>
      </w:r>
    </w:p>
    <w:p w14:paraId="383DC4DB" w14:textId="37081E06" w:rsidR="004C7A44" w:rsidRPr="0099409A" w:rsidRDefault="0099409A">
      <w:pPr>
        <w:numPr>
          <w:ilvl w:val="0"/>
          <w:numId w:val="8"/>
        </w:numPr>
        <w:pBdr>
          <w:top w:val="nil"/>
          <w:left w:val="nil"/>
          <w:bottom w:val="nil"/>
          <w:right w:val="nil"/>
          <w:between w:val="nil"/>
        </w:pBdr>
        <w:spacing w:after="0" w:line="240" w:lineRule="auto"/>
        <w:rPr>
          <w:color w:val="000000"/>
        </w:rPr>
      </w:pPr>
      <w:r w:rsidRPr="0099409A">
        <w:rPr>
          <w:color w:val="000000"/>
        </w:rPr>
        <w:t>Dépistage des maladies non transmissibles, telles que le diabète sucré et l'hypertension</w:t>
      </w:r>
    </w:p>
    <w:p w14:paraId="383DC4DC" w14:textId="7BF0EEBC" w:rsidR="004C7A44" w:rsidRPr="00DD3B28" w:rsidRDefault="00DD3B28">
      <w:pPr>
        <w:numPr>
          <w:ilvl w:val="0"/>
          <w:numId w:val="8"/>
        </w:numPr>
        <w:pBdr>
          <w:top w:val="nil"/>
          <w:left w:val="nil"/>
          <w:bottom w:val="nil"/>
          <w:right w:val="nil"/>
          <w:between w:val="nil"/>
        </w:pBdr>
        <w:spacing w:after="0" w:line="240" w:lineRule="auto"/>
        <w:rPr>
          <w:color w:val="000000"/>
        </w:rPr>
      </w:pPr>
      <w:r>
        <w:rPr>
          <w:color w:val="000000"/>
        </w:rPr>
        <w:t>R</w:t>
      </w:r>
      <w:r w:rsidRPr="00DD3B28">
        <w:rPr>
          <w:color w:val="000000"/>
        </w:rPr>
        <w:t>é</w:t>
      </w:r>
      <w:r>
        <w:rPr>
          <w:color w:val="000000"/>
        </w:rPr>
        <w:t>f</w:t>
      </w:r>
      <w:r w:rsidRPr="00DD3B28">
        <w:rPr>
          <w:color w:val="000000"/>
        </w:rPr>
        <w:t>é</w:t>
      </w:r>
      <w:r>
        <w:rPr>
          <w:color w:val="000000"/>
        </w:rPr>
        <w:t xml:space="preserve">rence </w:t>
      </w:r>
      <w:r w:rsidRPr="00DD3B28">
        <w:rPr>
          <w:color w:val="000000"/>
        </w:rPr>
        <w:t>vers des services de circoncision médicale masculine volontaire</w:t>
      </w:r>
    </w:p>
    <w:p w14:paraId="383DC4DD" w14:textId="686FC117" w:rsidR="004C7A44" w:rsidRPr="003132F8" w:rsidRDefault="008D6101">
      <w:pPr>
        <w:numPr>
          <w:ilvl w:val="0"/>
          <w:numId w:val="8"/>
        </w:numPr>
        <w:pBdr>
          <w:top w:val="nil"/>
          <w:left w:val="nil"/>
          <w:bottom w:val="nil"/>
          <w:right w:val="nil"/>
          <w:between w:val="nil"/>
        </w:pBdr>
        <w:spacing w:after="0" w:line="240" w:lineRule="auto"/>
        <w:rPr>
          <w:color w:val="000000"/>
        </w:rPr>
      </w:pPr>
      <w:r w:rsidRPr="003132F8">
        <w:rPr>
          <w:color w:val="000000"/>
        </w:rPr>
        <w:t>R</w:t>
      </w:r>
      <w:r w:rsidR="00DD3B28" w:rsidRPr="003132F8">
        <w:rPr>
          <w:color w:val="000000"/>
        </w:rPr>
        <w:t>é</w:t>
      </w:r>
      <w:r w:rsidRPr="003132F8">
        <w:rPr>
          <w:color w:val="000000"/>
        </w:rPr>
        <w:t>f</w:t>
      </w:r>
      <w:r w:rsidR="00DD3B28" w:rsidRPr="003132F8">
        <w:rPr>
          <w:color w:val="000000"/>
        </w:rPr>
        <w:t>é</w:t>
      </w:r>
      <w:r w:rsidRPr="003132F8">
        <w:rPr>
          <w:color w:val="000000"/>
        </w:rPr>
        <w:t>r</w:t>
      </w:r>
      <w:r w:rsidR="00DD3B28" w:rsidRPr="003132F8">
        <w:rPr>
          <w:color w:val="000000"/>
        </w:rPr>
        <w:t>ence</w:t>
      </w:r>
      <w:r w:rsidRPr="003132F8">
        <w:rPr>
          <w:color w:val="000000"/>
        </w:rPr>
        <w:t xml:space="preserve"> </w:t>
      </w:r>
      <w:r w:rsidR="003132F8" w:rsidRPr="003132F8">
        <w:rPr>
          <w:color w:val="000000"/>
        </w:rPr>
        <w:t xml:space="preserve">vers des services pour la violence </w:t>
      </w:r>
      <w:r w:rsidR="003132F8">
        <w:rPr>
          <w:color w:val="000000"/>
        </w:rPr>
        <w:t>bas</w:t>
      </w:r>
      <w:r w:rsidR="003132F8" w:rsidRPr="003132F8">
        <w:rPr>
          <w:color w:val="000000"/>
        </w:rPr>
        <w:t>é</w:t>
      </w:r>
      <w:r w:rsidR="003132F8">
        <w:rPr>
          <w:color w:val="000000"/>
        </w:rPr>
        <w:t>e sur le genre</w:t>
      </w:r>
      <w:r w:rsidR="003132F8" w:rsidRPr="003132F8">
        <w:rPr>
          <w:color w:val="000000"/>
        </w:rPr>
        <w:t xml:space="preserve"> (VBG), y compris la violence entre partenaires intimes (VPI)</w:t>
      </w:r>
    </w:p>
    <w:p w14:paraId="383DC4DE" w14:textId="13B0164A" w:rsidR="004C7A44" w:rsidRPr="001D6DD5" w:rsidRDefault="008D6101">
      <w:pPr>
        <w:numPr>
          <w:ilvl w:val="0"/>
          <w:numId w:val="8"/>
        </w:numPr>
        <w:pBdr>
          <w:top w:val="nil"/>
          <w:left w:val="nil"/>
          <w:bottom w:val="nil"/>
          <w:right w:val="nil"/>
          <w:between w:val="nil"/>
        </w:pBdr>
        <w:spacing w:after="0" w:line="240" w:lineRule="auto"/>
        <w:rPr>
          <w:color w:val="000000"/>
        </w:rPr>
      </w:pPr>
      <w:r w:rsidRPr="001D6DD5">
        <w:rPr>
          <w:color w:val="000000"/>
        </w:rPr>
        <w:t>R</w:t>
      </w:r>
      <w:r w:rsidR="003132F8" w:rsidRPr="001D6DD5">
        <w:rPr>
          <w:color w:val="000000"/>
        </w:rPr>
        <w:t>é</w:t>
      </w:r>
      <w:r w:rsidRPr="001D6DD5">
        <w:rPr>
          <w:color w:val="000000"/>
        </w:rPr>
        <w:t>f</w:t>
      </w:r>
      <w:r w:rsidR="003132F8" w:rsidRPr="001D6DD5">
        <w:rPr>
          <w:color w:val="000000"/>
        </w:rPr>
        <w:t>é</w:t>
      </w:r>
      <w:r w:rsidRPr="001D6DD5">
        <w:rPr>
          <w:color w:val="000000"/>
        </w:rPr>
        <w:t>r</w:t>
      </w:r>
      <w:r w:rsidR="003132F8" w:rsidRPr="001D6DD5">
        <w:rPr>
          <w:color w:val="000000"/>
        </w:rPr>
        <w:t xml:space="preserve">ence </w:t>
      </w:r>
      <w:r w:rsidR="001D6DD5">
        <w:rPr>
          <w:color w:val="000000"/>
        </w:rPr>
        <w:t>p</w:t>
      </w:r>
      <w:r w:rsidR="001D6DD5" w:rsidRPr="001D6DD5">
        <w:rPr>
          <w:color w:val="000000"/>
        </w:rPr>
        <w:t>our les problèmes de toxicomanie et de santé mentale identifiés lors du counseling et du dépistage</w:t>
      </w:r>
    </w:p>
    <w:p w14:paraId="383DC4DF" w14:textId="41AE22FD" w:rsidR="004C7A44" w:rsidRPr="007414E2" w:rsidRDefault="007414E2">
      <w:pPr>
        <w:numPr>
          <w:ilvl w:val="0"/>
          <w:numId w:val="8"/>
        </w:numPr>
        <w:pBdr>
          <w:top w:val="nil"/>
          <w:left w:val="nil"/>
          <w:bottom w:val="nil"/>
          <w:right w:val="nil"/>
          <w:between w:val="nil"/>
        </w:pBdr>
        <w:spacing w:line="240" w:lineRule="auto"/>
        <w:rPr>
          <w:color w:val="000000"/>
        </w:rPr>
      </w:pPr>
      <w:r w:rsidRPr="007414E2">
        <w:rPr>
          <w:color w:val="000000"/>
        </w:rPr>
        <w:t>Évaluation de l'observance et co</w:t>
      </w:r>
      <w:r>
        <w:rPr>
          <w:color w:val="000000"/>
        </w:rPr>
        <w:t>u</w:t>
      </w:r>
      <w:r w:rsidRPr="007414E2">
        <w:rPr>
          <w:color w:val="000000"/>
        </w:rPr>
        <w:t>nsel</w:t>
      </w:r>
      <w:r>
        <w:rPr>
          <w:color w:val="000000"/>
        </w:rPr>
        <w:t>ing</w:t>
      </w:r>
      <w:r w:rsidRPr="007414E2">
        <w:rPr>
          <w:color w:val="000000"/>
        </w:rPr>
        <w:t>, y compris l'aide à l'identification des obstacles possibles à une observance appropriée</w:t>
      </w:r>
    </w:p>
    <w:p w14:paraId="383DC4E0" w14:textId="3E706704" w:rsidR="004C7A44" w:rsidRPr="00B411A0" w:rsidRDefault="006F29EC">
      <w:pPr>
        <w:pStyle w:val="Heading1"/>
      </w:pPr>
      <w:bookmarkStart w:id="7" w:name="_Toc67406913"/>
      <w:r w:rsidRPr="00B411A0">
        <w:lastRenderedPageBreak/>
        <w:t>Initiation à la PrEP orale</w:t>
      </w:r>
      <w:bookmarkEnd w:id="7"/>
      <w:r w:rsidR="008D6101" w:rsidRPr="00B411A0">
        <w:t xml:space="preserve"> </w:t>
      </w:r>
    </w:p>
    <w:p w14:paraId="383DC4E1" w14:textId="0C04B5E6" w:rsidR="004C7A44" w:rsidRPr="00B411A0" w:rsidRDefault="008D6101">
      <w:pPr>
        <w:pStyle w:val="Heading2"/>
        <w:spacing w:before="0"/>
        <w:rPr>
          <w:sz w:val="22"/>
          <w:szCs w:val="22"/>
        </w:rPr>
      </w:pPr>
      <w:bookmarkStart w:id="8" w:name="_Toc67406914"/>
      <w:r w:rsidRPr="00B411A0">
        <w:rPr>
          <w:sz w:val="22"/>
          <w:szCs w:val="22"/>
        </w:rPr>
        <w:t xml:space="preserve">Indications </w:t>
      </w:r>
      <w:r w:rsidR="00BE4DEB" w:rsidRPr="00B411A0">
        <w:rPr>
          <w:sz w:val="22"/>
          <w:szCs w:val="22"/>
        </w:rPr>
        <w:t xml:space="preserve">de la </w:t>
      </w:r>
      <w:r w:rsidRPr="00B411A0">
        <w:rPr>
          <w:sz w:val="22"/>
          <w:szCs w:val="22"/>
        </w:rPr>
        <w:t>PrEP</w:t>
      </w:r>
      <w:r w:rsidR="00DE47E1" w:rsidRPr="00B411A0">
        <w:rPr>
          <w:sz w:val="22"/>
          <w:szCs w:val="22"/>
        </w:rPr>
        <w:t xml:space="preserve"> orale</w:t>
      </w:r>
      <w:bookmarkEnd w:id="8"/>
      <w:r w:rsidRPr="00B411A0">
        <w:rPr>
          <w:sz w:val="22"/>
          <w:szCs w:val="22"/>
        </w:rPr>
        <w:t xml:space="preserve"> </w:t>
      </w:r>
    </w:p>
    <w:p w14:paraId="383DC4E2" w14:textId="7B65103D" w:rsidR="004C7A44" w:rsidRPr="00AD24B0" w:rsidRDefault="00C94D65">
      <w:pPr>
        <w:pBdr>
          <w:top w:val="nil"/>
          <w:left w:val="nil"/>
          <w:bottom w:val="nil"/>
          <w:right w:val="nil"/>
          <w:between w:val="nil"/>
        </w:pBdr>
        <w:spacing w:line="240" w:lineRule="auto"/>
        <w:rPr>
          <w:i/>
          <w:color w:val="000000"/>
          <w:u w:val="single"/>
        </w:rPr>
      </w:pPr>
      <w:r>
        <w:rPr>
          <w:color w:val="000000"/>
        </w:rPr>
        <w:t>I</w:t>
      </w:r>
      <w:r w:rsidR="007072A6">
        <w:rPr>
          <w:color w:val="000000"/>
        </w:rPr>
        <w:t>l</w:t>
      </w:r>
      <w:r w:rsidR="00B411A0" w:rsidRPr="00833486">
        <w:rPr>
          <w:color w:val="000000"/>
        </w:rPr>
        <w:t xml:space="preserve"> est recommandé que la PrEP orale soit offerte aux</w:t>
      </w:r>
      <w:r w:rsidR="008D6101" w:rsidRPr="00833486">
        <w:rPr>
          <w:color w:val="000000"/>
        </w:rPr>
        <w:t xml:space="preserve"> </w:t>
      </w:r>
      <w:r w:rsidR="00833486" w:rsidRPr="00833486">
        <w:rPr>
          <w:b/>
          <w:color w:val="000000"/>
        </w:rPr>
        <w:t>personnes séronégatives</w:t>
      </w:r>
      <w:r w:rsidR="008D6101" w:rsidRPr="00833486">
        <w:rPr>
          <w:color w:val="000000"/>
        </w:rPr>
        <w:t xml:space="preserve"> </w:t>
      </w:r>
      <w:r w:rsidR="005A1AB0" w:rsidRPr="005A1AB0">
        <w:rPr>
          <w:color w:val="000000"/>
        </w:rPr>
        <w:t>qui courent un risque substantiel de contracter le VIH et qui n'ont pas de contre-indications à la PrEP orale.</w:t>
      </w:r>
      <w:r w:rsidR="008D6101" w:rsidRPr="00833486">
        <w:rPr>
          <w:color w:val="000000"/>
        </w:rPr>
        <w:t xml:space="preserve"> </w:t>
      </w:r>
      <w:r w:rsidR="00F933BE" w:rsidRPr="00F933BE">
        <w:rPr>
          <w:color w:val="000000"/>
        </w:rPr>
        <w:t>Les questions d'évaluation des risques peuvent aider à évaluer le niveau de risque individuel dans le cadre du processus de co</w:t>
      </w:r>
      <w:r w:rsidR="00C15650">
        <w:rPr>
          <w:color w:val="000000"/>
        </w:rPr>
        <w:t>u</w:t>
      </w:r>
      <w:r w:rsidR="00F933BE" w:rsidRPr="00F933BE">
        <w:rPr>
          <w:color w:val="000000"/>
        </w:rPr>
        <w:t>ns</w:t>
      </w:r>
      <w:r w:rsidR="00C15650">
        <w:rPr>
          <w:color w:val="000000"/>
        </w:rPr>
        <w:t>e</w:t>
      </w:r>
      <w:r w:rsidR="00F933BE" w:rsidRPr="00F933BE">
        <w:rPr>
          <w:color w:val="000000"/>
        </w:rPr>
        <w:t>l</w:t>
      </w:r>
      <w:r w:rsidR="00C15650">
        <w:rPr>
          <w:color w:val="000000"/>
        </w:rPr>
        <w:t>ing</w:t>
      </w:r>
      <w:r w:rsidR="00F933BE" w:rsidRPr="00F933BE">
        <w:rPr>
          <w:color w:val="000000"/>
        </w:rPr>
        <w:t xml:space="preserve"> avant ou après le test de dépistage du VIH, mais ne doivent pas être utilisées pour rationner la PrEP orale ou comme seul critère pour déterminer si quelqu'un doit prendre une PrEP orale.</w:t>
      </w:r>
      <w:r w:rsidR="008D6101" w:rsidRPr="00F933BE">
        <w:rPr>
          <w:color w:val="000000"/>
        </w:rPr>
        <w:t xml:space="preserve"> </w:t>
      </w:r>
      <w:r w:rsidR="00D13AFD" w:rsidRPr="00D13AFD">
        <w:rPr>
          <w:color w:val="000000"/>
        </w:rPr>
        <w:t>Les évaluations des risques sont considérées comme des outils et ne devraient pas être exigées. Si une personne demande une PrEP orale, elle doit recevoir une PrEP orale, indépendamment du fait qu'une évaluation des risques soit effectuée ou du résultat de l'évaluation des risques.</w:t>
      </w:r>
      <w:r w:rsidR="008D6101" w:rsidRPr="00D13AFD">
        <w:rPr>
          <w:color w:val="000000"/>
        </w:rPr>
        <w:t xml:space="preserve"> </w:t>
      </w:r>
      <w:r w:rsidR="00AD24B0" w:rsidRPr="00AD24B0">
        <w:rPr>
          <w:i/>
          <w:color w:val="000000"/>
          <w:u w:val="single"/>
        </w:rPr>
        <w:t>Il a été démontré que la demande de PrEP orale est un indicateur de risque substantiel</w:t>
      </w:r>
      <w:r w:rsidR="008D6101" w:rsidRPr="00AD24B0">
        <w:rPr>
          <w:i/>
          <w:color w:val="000000"/>
          <w:u w:val="single"/>
        </w:rPr>
        <w:t>.</w:t>
      </w:r>
    </w:p>
    <w:p w14:paraId="383DC4E3" w14:textId="35161E3F" w:rsidR="004C7A44" w:rsidRPr="006D36D9" w:rsidRDefault="003676A0">
      <w:pPr>
        <w:pStyle w:val="Heading2"/>
        <w:spacing w:before="0" w:after="200"/>
        <w:rPr>
          <w:sz w:val="22"/>
          <w:szCs w:val="22"/>
        </w:rPr>
      </w:pPr>
      <w:bookmarkStart w:id="9" w:name="_Toc67406915"/>
      <w:r w:rsidRPr="006D36D9">
        <w:rPr>
          <w:sz w:val="22"/>
          <w:szCs w:val="22"/>
        </w:rPr>
        <w:t>Identification des clients à un risque élevé</w:t>
      </w:r>
      <w:bookmarkEnd w:id="9"/>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16"/>
      </w:tblGrid>
      <w:tr w:rsidR="004C7A44" w:rsidRPr="00C2717B" w14:paraId="383DC527" w14:textId="77777777">
        <w:tc>
          <w:tcPr>
            <w:tcW w:w="9016" w:type="dxa"/>
            <w:shd w:val="clear" w:color="auto" w:fill="D9E2F3"/>
          </w:tcPr>
          <w:p w14:paraId="383DC4E4" w14:textId="38D10423" w:rsidR="004C7A44" w:rsidRDefault="00A97CA5">
            <w:pPr>
              <w:rPr>
                <w:color w:val="000000"/>
              </w:rPr>
            </w:pPr>
            <w:r w:rsidRPr="00754CAB">
              <w:rPr>
                <w:b/>
                <w:color w:val="000000"/>
              </w:rPr>
              <w:t xml:space="preserve">À considérer </w:t>
            </w:r>
            <w:r w:rsidR="008D6101" w:rsidRPr="00754CAB">
              <w:rPr>
                <w:b/>
                <w:color w:val="000000"/>
              </w:rPr>
              <w:t>:</w:t>
            </w:r>
            <w:r w:rsidR="008D6101" w:rsidRPr="00754CAB">
              <w:rPr>
                <w:color w:val="000000"/>
              </w:rPr>
              <w:t xml:space="preserve"> </w:t>
            </w:r>
            <w:r w:rsidR="006D36D9" w:rsidRPr="00754CAB">
              <w:rPr>
                <w:color w:val="000000"/>
              </w:rPr>
              <w:t>Le formulaire ci-dessous est tiré de</w:t>
            </w:r>
            <w:r w:rsidR="00A30804" w:rsidRPr="00754CAB">
              <w:rPr>
                <w:color w:val="000000"/>
              </w:rPr>
              <w:t xml:space="preserve"> </w:t>
            </w:r>
            <w:r w:rsidR="009417ED" w:rsidRPr="00754CAB">
              <w:rPr>
                <w:color w:val="000000"/>
              </w:rPr>
              <w:t>l</w:t>
            </w:r>
            <w:r w:rsidR="00A30804" w:rsidRPr="00754CAB">
              <w:rPr>
                <w:color w:val="000000"/>
              </w:rPr>
              <w:t>'Outil de mise en œuvre de la PrEP de l'OMS</w:t>
            </w:r>
            <w:r w:rsidR="006D36D9" w:rsidRPr="00754CAB">
              <w:rPr>
                <w:color w:val="000000"/>
              </w:rPr>
              <w:t xml:space="preserve"> </w:t>
            </w:r>
            <w:hyperlink r:id="rId16">
              <w:r w:rsidR="008D6101" w:rsidRPr="00754CAB">
                <w:rPr>
                  <w:color w:val="0563C1"/>
                  <w:u w:val="single"/>
                </w:rPr>
                <w:t>WHO PrEP Implementation Tool</w:t>
              </w:r>
            </w:hyperlink>
            <w:r w:rsidR="008D6101" w:rsidRPr="00754CAB">
              <w:rPr>
                <w:color w:val="000000"/>
              </w:rPr>
              <w:t xml:space="preserve"> </w:t>
            </w:r>
            <w:r w:rsidR="00754CAB" w:rsidRPr="00754CAB">
              <w:rPr>
                <w:color w:val="000000"/>
              </w:rPr>
              <w:t xml:space="preserve">et peut être utilisé pour identifier les personnes à risque substantiel qui pourraient se voir proposer une PrEP orale, celles qui pourraient avoir une infection aiguë par le VIH (IAH) et celles qui pourraient se voir offrir une prophylaxie post-exposition </w:t>
            </w:r>
            <w:r w:rsidR="008D6101" w:rsidRPr="00754CAB">
              <w:t>(PEP).</w:t>
            </w:r>
            <w:r w:rsidR="008D6101" w:rsidRPr="00754CAB">
              <w:rPr>
                <w:color w:val="000000"/>
              </w:rPr>
              <w:t xml:space="preserve"> </w:t>
            </w:r>
            <w:r w:rsidR="0006615C" w:rsidRPr="0006615C">
              <w:rPr>
                <w:color w:val="000000"/>
              </w:rPr>
              <w:t>De plus, considérez</w:t>
            </w:r>
            <w:r w:rsidR="0006615C">
              <w:rPr>
                <w:color w:val="000000"/>
              </w:rPr>
              <w:t xml:space="preserve"> </w:t>
            </w:r>
            <w:r w:rsidR="008D6101">
              <w:rPr>
                <w:color w:val="000000"/>
              </w:rPr>
              <w:t xml:space="preserve">: </w:t>
            </w:r>
          </w:p>
          <w:p w14:paraId="383DC4E5" w14:textId="40154105" w:rsidR="004C7A44" w:rsidRPr="00281DDF" w:rsidRDefault="00281DDF">
            <w:pPr>
              <w:numPr>
                <w:ilvl w:val="0"/>
                <w:numId w:val="11"/>
              </w:numPr>
              <w:pBdr>
                <w:top w:val="nil"/>
                <w:left w:val="nil"/>
                <w:bottom w:val="nil"/>
                <w:right w:val="nil"/>
                <w:between w:val="nil"/>
              </w:pBdr>
              <w:rPr>
                <w:color w:val="000000"/>
              </w:rPr>
            </w:pPr>
            <w:r w:rsidRPr="00281DDF">
              <w:rPr>
                <w:color w:val="000000"/>
              </w:rPr>
              <w:t xml:space="preserve">Explorer les niveaux de risque des partenaires avec la cliente pendant l'évaluation des risques (cela peut être particulièrement important pour </w:t>
            </w:r>
            <w:r w:rsidR="00A878C1">
              <w:rPr>
                <w:color w:val="000000"/>
              </w:rPr>
              <w:t>les AJF</w:t>
            </w:r>
            <w:r w:rsidRPr="00281DDF">
              <w:rPr>
                <w:color w:val="000000"/>
              </w:rPr>
              <w:t>, les partenaires des populations clés et les personnes enceintes ou qui allaitent</w:t>
            </w:r>
            <w:r w:rsidR="006B55ED">
              <w:rPr>
                <w:color w:val="000000"/>
              </w:rPr>
              <w:t>.</w:t>
            </w:r>
          </w:p>
          <w:p w14:paraId="383DC4E7" w14:textId="34384B63" w:rsidR="004C7A44" w:rsidRPr="00BA4BFB" w:rsidRDefault="00BA4BFB" w:rsidP="00DD2255">
            <w:pPr>
              <w:numPr>
                <w:ilvl w:val="0"/>
                <w:numId w:val="11"/>
              </w:numPr>
              <w:pBdr>
                <w:top w:val="nil"/>
                <w:left w:val="nil"/>
                <w:bottom w:val="nil"/>
                <w:right w:val="nil"/>
                <w:between w:val="nil"/>
              </w:pBdr>
              <w:rPr>
                <w:color w:val="000000"/>
              </w:rPr>
            </w:pPr>
            <w:r w:rsidRPr="00BA4BFB">
              <w:rPr>
                <w:color w:val="000000"/>
              </w:rPr>
              <w:t>Demander l'expérience des symptômes des IST (en plus d'un diagnostic spécifique)</w:t>
            </w:r>
          </w:p>
          <w:tbl>
            <w:tblPr>
              <w:tblW w:w="8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365"/>
              <w:gridCol w:w="1170"/>
              <w:gridCol w:w="1080"/>
              <w:gridCol w:w="1083"/>
            </w:tblGrid>
            <w:tr w:rsidR="004C7A44" w:rsidRPr="00C2717B" w14:paraId="383DC4E9" w14:textId="77777777">
              <w:tc>
                <w:tcPr>
                  <w:tcW w:w="8698" w:type="dxa"/>
                  <w:gridSpan w:val="4"/>
                  <w:shd w:val="clear" w:color="auto" w:fill="E7E6E6"/>
                </w:tcPr>
                <w:p w14:paraId="383DC4E8" w14:textId="14261022" w:rsidR="004C7A44" w:rsidRPr="000742A9" w:rsidRDefault="000742A9">
                  <w:pPr>
                    <w:rPr>
                      <w:b/>
                    </w:rPr>
                  </w:pPr>
                  <w:r w:rsidRPr="000742A9">
                    <w:rPr>
                      <w:b/>
                    </w:rPr>
                    <w:t>Formulaire d'enregistrement pour le dépistage de la PrEP et de la PEP</w:t>
                  </w:r>
                </w:p>
              </w:tc>
            </w:tr>
            <w:tr w:rsidR="004C7A44" w14:paraId="383DC4EE" w14:textId="77777777" w:rsidTr="00E6587E">
              <w:tc>
                <w:tcPr>
                  <w:tcW w:w="5365" w:type="dxa"/>
                  <w:shd w:val="clear" w:color="auto" w:fill="E7E6E6"/>
                </w:tcPr>
                <w:p w14:paraId="383DC4EA" w14:textId="5CBAE317" w:rsidR="004C7A44" w:rsidRPr="000C69FA" w:rsidRDefault="000C69FA">
                  <w:r w:rsidRPr="000C69FA">
                    <w:t xml:space="preserve">Quel était </w:t>
                  </w:r>
                  <w:r>
                    <w:t>votre</w:t>
                  </w:r>
                  <w:r w:rsidRPr="000C69FA">
                    <w:t xml:space="preserve"> sexe à la naissance</w:t>
                  </w:r>
                  <w:r>
                    <w:t xml:space="preserve"> </w:t>
                  </w:r>
                  <w:r w:rsidR="008D6101" w:rsidRPr="000C69FA">
                    <w:t xml:space="preserve">? </w:t>
                  </w:r>
                </w:p>
              </w:tc>
              <w:tc>
                <w:tcPr>
                  <w:tcW w:w="1170" w:type="dxa"/>
                  <w:shd w:val="clear" w:color="auto" w:fill="E7E6E6"/>
                </w:tcPr>
                <w:p w14:paraId="383DC4EB" w14:textId="3F732668" w:rsidR="004C7A44" w:rsidRDefault="00036633">
                  <w:r w:rsidRPr="00036633">
                    <w:t>M</w:t>
                  </w:r>
                  <w:r w:rsidR="00E6587E">
                    <w:t>asculin</w:t>
                  </w:r>
                </w:p>
              </w:tc>
              <w:tc>
                <w:tcPr>
                  <w:tcW w:w="1080" w:type="dxa"/>
                  <w:shd w:val="clear" w:color="auto" w:fill="E7E6E6"/>
                </w:tcPr>
                <w:p w14:paraId="383DC4EC" w14:textId="5A3ED3C0" w:rsidR="004C7A44" w:rsidRDefault="00306D09">
                  <w:r>
                    <w:t>F</w:t>
                  </w:r>
                  <w:r w:rsidR="00416DC1" w:rsidRPr="00416DC1">
                    <w:t>éminin</w:t>
                  </w:r>
                </w:p>
              </w:tc>
              <w:tc>
                <w:tcPr>
                  <w:tcW w:w="1083" w:type="dxa"/>
                  <w:shd w:val="clear" w:color="auto" w:fill="E7E6E6"/>
                </w:tcPr>
                <w:p w14:paraId="383DC4ED" w14:textId="1F3CE2E7" w:rsidR="004C7A44" w:rsidRDefault="000C69FA">
                  <w:r>
                    <w:t>Autre</w:t>
                  </w:r>
                </w:p>
              </w:tc>
            </w:tr>
            <w:tr w:rsidR="004C7A44" w14:paraId="383DC4F3" w14:textId="77777777" w:rsidTr="00E6587E">
              <w:tc>
                <w:tcPr>
                  <w:tcW w:w="5365" w:type="dxa"/>
                  <w:shd w:val="clear" w:color="auto" w:fill="E7E6E6"/>
                </w:tcPr>
                <w:p w14:paraId="383DC4EF" w14:textId="21160496" w:rsidR="004C7A44" w:rsidRPr="007121E2" w:rsidRDefault="007121E2">
                  <w:r w:rsidRPr="007121E2">
                    <w:t xml:space="preserve">Quel est votre </w:t>
                  </w:r>
                  <w:r>
                    <w:t>genre</w:t>
                  </w:r>
                  <w:r w:rsidRPr="007121E2">
                    <w:t xml:space="preserve"> actuel</w:t>
                  </w:r>
                  <w:r w:rsidR="007A6FBE">
                    <w:t xml:space="preserve"> </w:t>
                  </w:r>
                  <w:r w:rsidR="008D6101" w:rsidRPr="007121E2">
                    <w:t xml:space="preserve">? </w:t>
                  </w:r>
                </w:p>
              </w:tc>
              <w:tc>
                <w:tcPr>
                  <w:tcW w:w="1170" w:type="dxa"/>
                  <w:shd w:val="clear" w:color="auto" w:fill="E7E6E6"/>
                </w:tcPr>
                <w:p w14:paraId="383DC4F0" w14:textId="7925F475" w:rsidR="004C7A44" w:rsidRDefault="00036633">
                  <w:r w:rsidRPr="00036633">
                    <w:t>M</w:t>
                  </w:r>
                  <w:r w:rsidR="00E6587E">
                    <w:t>asculin</w:t>
                  </w:r>
                  <w:r w:rsidR="008D6101">
                    <w:t xml:space="preserve"> </w:t>
                  </w:r>
                </w:p>
              </w:tc>
              <w:tc>
                <w:tcPr>
                  <w:tcW w:w="1080" w:type="dxa"/>
                  <w:shd w:val="clear" w:color="auto" w:fill="E7E6E6"/>
                </w:tcPr>
                <w:p w14:paraId="383DC4F1" w14:textId="53C86011" w:rsidR="004C7A44" w:rsidRDefault="00306D09">
                  <w:r>
                    <w:t>F</w:t>
                  </w:r>
                  <w:r w:rsidR="00416DC1" w:rsidRPr="00416DC1">
                    <w:t>éminin</w:t>
                  </w:r>
                </w:p>
              </w:tc>
              <w:tc>
                <w:tcPr>
                  <w:tcW w:w="1083" w:type="dxa"/>
                  <w:shd w:val="clear" w:color="auto" w:fill="E7E6E6"/>
                </w:tcPr>
                <w:p w14:paraId="383DC4F2" w14:textId="50511DC8" w:rsidR="004C7A44" w:rsidRDefault="000C69FA">
                  <w:r>
                    <w:t>Autre</w:t>
                  </w:r>
                </w:p>
              </w:tc>
            </w:tr>
            <w:tr w:rsidR="004C7A44" w14:paraId="383DC4F6" w14:textId="77777777">
              <w:tc>
                <w:tcPr>
                  <w:tcW w:w="5365" w:type="dxa"/>
                  <w:shd w:val="clear" w:color="auto" w:fill="E7E6E6"/>
                </w:tcPr>
                <w:p w14:paraId="383DC4F4" w14:textId="35F150DB" w:rsidR="004C7A44" w:rsidRPr="00D5717F" w:rsidRDefault="009A66F5">
                  <w:r w:rsidRPr="00D5717F">
                    <w:t xml:space="preserve">Quel est votre âge actuel </w:t>
                  </w:r>
                  <w:r w:rsidR="008D6101" w:rsidRPr="00D5717F">
                    <w:t xml:space="preserve">? </w:t>
                  </w:r>
                </w:p>
              </w:tc>
              <w:tc>
                <w:tcPr>
                  <w:tcW w:w="3333" w:type="dxa"/>
                  <w:gridSpan w:val="3"/>
                  <w:shd w:val="clear" w:color="auto" w:fill="E7E6E6"/>
                </w:tcPr>
                <w:p w14:paraId="383DC4F5" w14:textId="36817FF1" w:rsidR="004C7A44" w:rsidRDefault="008D6101">
                  <w:r>
                    <w:t>______________</w:t>
                  </w:r>
                  <w:r w:rsidR="007A6FBE">
                    <w:t>ans</w:t>
                  </w:r>
                </w:p>
              </w:tc>
            </w:tr>
            <w:tr w:rsidR="004C7A44" w:rsidRPr="00C2717B" w14:paraId="383DC4F9" w14:textId="77777777">
              <w:tc>
                <w:tcPr>
                  <w:tcW w:w="5365" w:type="dxa"/>
                  <w:shd w:val="clear" w:color="auto" w:fill="E7E6E6"/>
                </w:tcPr>
                <w:p w14:paraId="383DC4F7" w14:textId="77EC11C5" w:rsidR="004C7A44" w:rsidRPr="007A6FBE" w:rsidRDefault="00D5717F">
                  <w:r w:rsidRPr="007A6FBE">
                    <w:t xml:space="preserve">Au cours des six derniers mois </w:t>
                  </w:r>
                  <w:r w:rsidR="008D6101" w:rsidRPr="007A6FBE">
                    <w:t>:</w:t>
                  </w:r>
                </w:p>
              </w:tc>
              <w:tc>
                <w:tcPr>
                  <w:tcW w:w="3333" w:type="dxa"/>
                  <w:gridSpan w:val="3"/>
                  <w:shd w:val="clear" w:color="auto" w:fill="E7E6E6"/>
                </w:tcPr>
                <w:p w14:paraId="383DC4F8" w14:textId="77777777" w:rsidR="004C7A44" w:rsidRPr="007A6FBE" w:rsidRDefault="004C7A44"/>
              </w:tc>
            </w:tr>
            <w:tr w:rsidR="004C7A44" w14:paraId="383DC4FD" w14:textId="77777777">
              <w:tc>
                <w:tcPr>
                  <w:tcW w:w="5365" w:type="dxa"/>
                  <w:shd w:val="clear" w:color="auto" w:fill="E7E6E6"/>
                </w:tcPr>
                <w:p w14:paraId="383DC4FA" w14:textId="09C9B1A3" w:rsidR="004C7A44" w:rsidRPr="0008198C" w:rsidRDefault="0008198C">
                  <w:pPr>
                    <w:ind w:left="338"/>
                  </w:pPr>
                  <w:r w:rsidRPr="0008198C">
                    <w:t>Avec combien de personnes avez-vous eu des relations sexuelles vaginales ou anales</w:t>
                  </w:r>
                  <w:r>
                    <w:t xml:space="preserve"> </w:t>
                  </w:r>
                  <w:r w:rsidR="008D6101" w:rsidRPr="0008198C">
                    <w:t xml:space="preserve">? </w:t>
                  </w:r>
                </w:p>
              </w:tc>
              <w:tc>
                <w:tcPr>
                  <w:tcW w:w="3333" w:type="dxa"/>
                  <w:gridSpan w:val="3"/>
                  <w:shd w:val="clear" w:color="auto" w:fill="E7E6E6"/>
                </w:tcPr>
                <w:p w14:paraId="383DC4FB" w14:textId="0387C8BD" w:rsidR="004C7A44" w:rsidRDefault="008D6101">
                  <w:r>
                    <w:t xml:space="preserve">0         1         2*       3+* </w:t>
                  </w:r>
                  <w:r w:rsidR="0008198C">
                    <w:t>homme</w:t>
                  </w:r>
                </w:p>
                <w:p w14:paraId="383DC4FC" w14:textId="75BA5535" w:rsidR="004C7A44" w:rsidRDefault="008D6101">
                  <w:r>
                    <w:t xml:space="preserve">0         1         2*       3+* </w:t>
                  </w:r>
                  <w:r w:rsidR="0008198C">
                    <w:t>fe</w:t>
                  </w:r>
                  <w:r>
                    <w:t>m</w:t>
                  </w:r>
                  <w:r w:rsidR="0008198C">
                    <w:t>me</w:t>
                  </w:r>
                </w:p>
              </w:tc>
            </w:tr>
            <w:tr w:rsidR="004C7A44" w14:paraId="383DC502" w14:textId="77777777" w:rsidTr="00E6587E">
              <w:tc>
                <w:tcPr>
                  <w:tcW w:w="5365" w:type="dxa"/>
                  <w:shd w:val="clear" w:color="auto" w:fill="E7E6E6"/>
                </w:tcPr>
                <w:p w14:paraId="383DC4FE" w14:textId="3AEAC2B6" w:rsidR="004C7A44" w:rsidRPr="00077D0C" w:rsidRDefault="00077D0C">
                  <w:pPr>
                    <w:ind w:left="338"/>
                  </w:pPr>
                  <w:r w:rsidRPr="00077D0C">
                    <w:t>Avez-vous utilisé un préservatif à chaque fois que vous avez eu des relations sexuelles</w:t>
                  </w:r>
                  <w:r>
                    <w:t xml:space="preserve"> </w:t>
                  </w:r>
                  <w:r w:rsidR="008D6101" w:rsidRPr="00077D0C">
                    <w:t xml:space="preserve">? </w:t>
                  </w:r>
                </w:p>
              </w:tc>
              <w:tc>
                <w:tcPr>
                  <w:tcW w:w="1170" w:type="dxa"/>
                  <w:shd w:val="clear" w:color="auto" w:fill="E7E6E6"/>
                </w:tcPr>
                <w:p w14:paraId="383DC4FF" w14:textId="7D5BD52B" w:rsidR="004C7A44" w:rsidRDefault="0036563F">
                  <w:r>
                    <w:t>Oui</w:t>
                  </w:r>
                </w:p>
              </w:tc>
              <w:tc>
                <w:tcPr>
                  <w:tcW w:w="1080" w:type="dxa"/>
                  <w:shd w:val="clear" w:color="auto" w:fill="E7E6E6"/>
                </w:tcPr>
                <w:p w14:paraId="383DC500" w14:textId="470DC423" w:rsidR="004C7A44" w:rsidRDefault="008D6101">
                  <w:r>
                    <w:t>No</w:t>
                  </w:r>
                  <w:r w:rsidR="0036563F">
                    <w:t>n</w:t>
                  </w:r>
                  <w:r>
                    <w:t>*</w:t>
                  </w:r>
                </w:p>
              </w:tc>
              <w:tc>
                <w:tcPr>
                  <w:tcW w:w="1083" w:type="dxa"/>
                  <w:shd w:val="clear" w:color="auto" w:fill="E7E6E6"/>
                </w:tcPr>
                <w:p w14:paraId="383DC501" w14:textId="2FB0268F" w:rsidR="004C7A44" w:rsidRDefault="005070E1">
                  <w:r w:rsidRPr="005070E1">
                    <w:t xml:space="preserve">Je ne sais pas </w:t>
                  </w:r>
                  <w:r w:rsidR="008D6101">
                    <w:t>*</w:t>
                  </w:r>
                </w:p>
              </w:tc>
            </w:tr>
            <w:tr w:rsidR="004C7A44" w14:paraId="383DC507" w14:textId="77777777" w:rsidTr="00E6587E">
              <w:tc>
                <w:tcPr>
                  <w:tcW w:w="5365" w:type="dxa"/>
                  <w:shd w:val="clear" w:color="auto" w:fill="E7E6E6"/>
                </w:tcPr>
                <w:p w14:paraId="383DC503" w14:textId="4DC17AB9" w:rsidR="004C7A44" w:rsidRPr="00802488" w:rsidRDefault="00802488">
                  <w:pPr>
                    <w:ind w:left="338"/>
                  </w:pPr>
                  <w:r w:rsidRPr="00802488">
                    <w:t>Avez-vous utilisé un préservatif à chaque fois que vous avez eu des relations sexuelles</w:t>
                  </w:r>
                  <w:r>
                    <w:t xml:space="preserve"> </w:t>
                  </w:r>
                  <w:r w:rsidR="008D6101" w:rsidRPr="00802488">
                    <w:t xml:space="preserve">? </w:t>
                  </w:r>
                </w:p>
              </w:tc>
              <w:tc>
                <w:tcPr>
                  <w:tcW w:w="1170" w:type="dxa"/>
                  <w:shd w:val="clear" w:color="auto" w:fill="E7E6E6"/>
                </w:tcPr>
                <w:p w14:paraId="383DC504" w14:textId="1632D3E4" w:rsidR="004C7A44" w:rsidRDefault="0036563F">
                  <w:r>
                    <w:t>Oui</w:t>
                  </w:r>
                  <w:r w:rsidR="008D6101">
                    <w:t>*</w:t>
                  </w:r>
                </w:p>
              </w:tc>
              <w:tc>
                <w:tcPr>
                  <w:tcW w:w="1080" w:type="dxa"/>
                  <w:shd w:val="clear" w:color="auto" w:fill="E7E6E6"/>
                </w:tcPr>
                <w:p w14:paraId="383DC505" w14:textId="762A53BE" w:rsidR="004C7A44" w:rsidRDefault="008D6101">
                  <w:r>
                    <w:t>No</w:t>
                  </w:r>
                  <w:r w:rsidR="0036563F">
                    <w:t>n</w:t>
                  </w:r>
                </w:p>
              </w:tc>
              <w:tc>
                <w:tcPr>
                  <w:tcW w:w="1083" w:type="dxa"/>
                  <w:shd w:val="clear" w:color="auto" w:fill="E7E6E6"/>
                </w:tcPr>
                <w:p w14:paraId="383DC506" w14:textId="4DF6F943" w:rsidR="004C7A44" w:rsidRDefault="005070E1">
                  <w:r w:rsidRPr="005070E1">
                    <w:t>Je ne sais pas</w:t>
                  </w:r>
                </w:p>
              </w:tc>
            </w:tr>
            <w:tr w:rsidR="004C7A44" w14:paraId="383DC50C" w14:textId="77777777" w:rsidTr="00E6587E">
              <w:tc>
                <w:tcPr>
                  <w:tcW w:w="5365" w:type="dxa"/>
                  <w:shd w:val="clear" w:color="auto" w:fill="E7E6E6"/>
                </w:tcPr>
                <w:p w14:paraId="383DC508" w14:textId="2BAC11E5" w:rsidR="004C7A44" w:rsidRPr="00BE51DC" w:rsidRDefault="00BE51DC">
                  <w:r w:rsidRPr="00BE51DC">
                    <w:t xml:space="preserve">Avez-vous un partenaire sexuel séropositif </w:t>
                  </w:r>
                  <w:r w:rsidR="008D6101" w:rsidRPr="00BE51DC">
                    <w:t xml:space="preserve">? </w:t>
                  </w:r>
                </w:p>
              </w:tc>
              <w:tc>
                <w:tcPr>
                  <w:tcW w:w="1170" w:type="dxa"/>
                  <w:shd w:val="clear" w:color="auto" w:fill="E7E6E6"/>
                </w:tcPr>
                <w:p w14:paraId="383DC509" w14:textId="4DBB895E" w:rsidR="004C7A44" w:rsidRDefault="00E43A37">
                  <w:r>
                    <w:t>Oui</w:t>
                  </w:r>
                </w:p>
              </w:tc>
              <w:tc>
                <w:tcPr>
                  <w:tcW w:w="1080" w:type="dxa"/>
                  <w:shd w:val="clear" w:color="auto" w:fill="E7E6E6"/>
                </w:tcPr>
                <w:p w14:paraId="383DC50A" w14:textId="2E91B656" w:rsidR="004C7A44" w:rsidRDefault="008D6101">
                  <w:r>
                    <w:t>No</w:t>
                  </w:r>
                  <w:r w:rsidR="00E43A37">
                    <w:t>n</w:t>
                  </w:r>
                </w:p>
              </w:tc>
              <w:tc>
                <w:tcPr>
                  <w:tcW w:w="1083" w:type="dxa"/>
                  <w:shd w:val="clear" w:color="auto" w:fill="E7E6E6"/>
                </w:tcPr>
                <w:p w14:paraId="383DC50B" w14:textId="3FC90ED7" w:rsidR="004C7A44" w:rsidRDefault="00930546">
                  <w:r w:rsidRPr="005070E1">
                    <w:t>Je ne sais pas</w:t>
                  </w:r>
                  <w:r>
                    <w:t xml:space="preserve"> </w:t>
                  </w:r>
                  <w:r w:rsidR="008D6101">
                    <w:t>*</w:t>
                  </w:r>
                </w:p>
              </w:tc>
            </w:tr>
            <w:tr w:rsidR="004C7A44" w14:paraId="383DC511" w14:textId="77777777" w:rsidTr="00E6587E">
              <w:tc>
                <w:tcPr>
                  <w:tcW w:w="5365" w:type="dxa"/>
                  <w:shd w:val="clear" w:color="auto" w:fill="E7E6E6"/>
                </w:tcPr>
                <w:p w14:paraId="383DC50D" w14:textId="296D3431" w:rsidR="004C7A44" w:rsidRPr="00717725" w:rsidRDefault="00717725">
                  <w:pPr>
                    <w:ind w:left="338"/>
                  </w:pPr>
                  <w:r w:rsidRPr="00717725">
                    <w:lastRenderedPageBreak/>
                    <w:t>Si «</w:t>
                  </w:r>
                  <w:r w:rsidR="00D50D16">
                    <w:t xml:space="preserve"> </w:t>
                  </w:r>
                  <w:r w:rsidRPr="00717725">
                    <w:t>Oui</w:t>
                  </w:r>
                  <w:r w:rsidR="00D50D16">
                    <w:t xml:space="preserve"> </w:t>
                  </w:r>
                  <w:r w:rsidRPr="00717725">
                    <w:t>», a-t-il suivi un traitement antirétroviral pendant au moins 6 mois</w:t>
                  </w:r>
                  <w:r>
                    <w:t xml:space="preserve"> </w:t>
                  </w:r>
                  <w:r w:rsidR="008D6101" w:rsidRPr="00717725">
                    <w:t>?</w:t>
                  </w:r>
                </w:p>
              </w:tc>
              <w:tc>
                <w:tcPr>
                  <w:tcW w:w="1170" w:type="dxa"/>
                  <w:shd w:val="clear" w:color="auto" w:fill="E7E6E6"/>
                </w:tcPr>
                <w:p w14:paraId="383DC50E" w14:textId="48256049" w:rsidR="004C7A44" w:rsidRDefault="00AF1673">
                  <w:r>
                    <w:t>Oui</w:t>
                  </w:r>
                </w:p>
              </w:tc>
              <w:tc>
                <w:tcPr>
                  <w:tcW w:w="1080" w:type="dxa"/>
                  <w:shd w:val="clear" w:color="auto" w:fill="E7E6E6"/>
                </w:tcPr>
                <w:p w14:paraId="383DC50F" w14:textId="270CDD42" w:rsidR="004C7A44" w:rsidRDefault="008D6101">
                  <w:r>
                    <w:t>No</w:t>
                  </w:r>
                  <w:r w:rsidR="00E43A37">
                    <w:t>n</w:t>
                  </w:r>
                  <w:r>
                    <w:t>*</w:t>
                  </w:r>
                </w:p>
              </w:tc>
              <w:tc>
                <w:tcPr>
                  <w:tcW w:w="1083" w:type="dxa"/>
                  <w:shd w:val="clear" w:color="auto" w:fill="E7E6E6"/>
                </w:tcPr>
                <w:p w14:paraId="383DC510" w14:textId="77C860B0" w:rsidR="004C7A44" w:rsidRDefault="00930546">
                  <w:r w:rsidRPr="005070E1">
                    <w:t>Je ne sais pas</w:t>
                  </w:r>
                  <w:r>
                    <w:t xml:space="preserve"> </w:t>
                  </w:r>
                  <w:r w:rsidR="008D6101">
                    <w:t>*</w:t>
                  </w:r>
                </w:p>
              </w:tc>
            </w:tr>
            <w:tr w:rsidR="004C7A44" w14:paraId="383DC516" w14:textId="77777777" w:rsidTr="00E6587E">
              <w:tc>
                <w:tcPr>
                  <w:tcW w:w="5365" w:type="dxa"/>
                  <w:shd w:val="clear" w:color="auto" w:fill="E7E6E6"/>
                </w:tcPr>
                <w:p w14:paraId="383DC512" w14:textId="5D036A1E" w:rsidR="004C7A44" w:rsidRPr="0099218A" w:rsidRDefault="0099218A">
                  <w:pPr>
                    <w:ind w:left="338"/>
                  </w:pPr>
                  <w:r w:rsidRPr="0099218A">
                    <w:t>Si «</w:t>
                  </w:r>
                  <w:r w:rsidR="00D50D16">
                    <w:t xml:space="preserve"> </w:t>
                  </w:r>
                  <w:r w:rsidRPr="0099218A">
                    <w:t>Oui</w:t>
                  </w:r>
                  <w:r w:rsidR="00D50D16">
                    <w:t xml:space="preserve"> </w:t>
                  </w:r>
                  <w:r w:rsidRPr="0099218A">
                    <w:t>», la thérapie a-t-elle supprimé la charge virale</w:t>
                  </w:r>
                  <w:r w:rsidR="00D50D16">
                    <w:t xml:space="preserve"> </w:t>
                  </w:r>
                  <w:r w:rsidRPr="0099218A">
                    <w:t>?</w:t>
                  </w:r>
                </w:p>
              </w:tc>
              <w:tc>
                <w:tcPr>
                  <w:tcW w:w="1170" w:type="dxa"/>
                  <w:shd w:val="clear" w:color="auto" w:fill="E7E6E6"/>
                </w:tcPr>
                <w:p w14:paraId="383DC513" w14:textId="71C29E66" w:rsidR="004C7A44" w:rsidRDefault="00AF1673">
                  <w:r>
                    <w:t>Oui</w:t>
                  </w:r>
                </w:p>
              </w:tc>
              <w:tc>
                <w:tcPr>
                  <w:tcW w:w="1080" w:type="dxa"/>
                  <w:shd w:val="clear" w:color="auto" w:fill="E7E6E6"/>
                </w:tcPr>
                <w:p w14:paraId="383DC514" w14:textId="3390E28D" w:rsidR="004C7A44" w:rsidRDefault="008D6101">
                  <w:r>
                    <w:t>No</w:t>
                  </w:r>
                  <w:r w:rsidR="00E43A37">
                    <w:t>n</w:t>
                  </w:r>
                  <w:r>
                    <w:t>*</w:t>
                  </w:r>
                </w:p>
              </w:tc>
              <w:tc>
                <w:tcPr>
                  <w:tcW w:w="1083" w:type="dxa"/>
                  <w:shd w:val="clear" w:color="auto" w:fill="E7E6E6"/>
                </w:tcPr>
                <w:p w14:paraId="383DC515" w14:textId="7A7E01E8" w:rsidR="004C7A44" w:rsidRDefault="0013004F">
                  <w:r w:rsidRPr="005070E1">
                    <w:t>Je ne sais pas</w:t>
                  </w:r>
                  <w:r>
                    <w:t xml:space="preserve"> </w:t>
                  </w:r>
                  <w:r w:rsidR="008D6101">
                    <w:t>*</w:t>
                  </w:r>
                </w:p>
              </w:tc>
            </w:tr>
            <w:tr w:rsidR="004C7A44" w:rsidRPr="00C2717B" w14:paraId="383DC519" w14:textId="77777777">
              <w:tc>
                <w:tcPr>
                  <w:tcW w:w="5365" w:type="dxa"/>
                  <w:shd w:val="clear" w:color="auto" w:fill="E7E6E6"/>
                </w:tcPr>
                <w:p w14:paraId="383DC517" w14:textId="5FFCA70D" w:rsidR="004C7A44" w:rsidRPr="00D73D45" w:rsidRDefault="002573D2">
                  <w:r w:rsidRPr="00D73D45">
                    <w:t xml:space="preserve">Au cours des trois derniers jours </w:t>
                  </w:r>
                  <w:r w:rsidR="008D6101" w:rsidRPr="00D73D45">
                    <w:t xml:space="preserve">: </w:t>
                  </w:r>
                </w:p>
              </w:tc>
              <w:tc>
                <w:tcPr>
                  <w:tcW w:w="3333" w:type="dxa"/>
                  <w:gridSpan w:val="3"/>
                  <w:shd w:val="clear" w:color="auto" w:fill="E7E6E6"/>
                </w:tcPr>
                <w:p w14:paraId="383DC518" w14:textId="77777777" w:rsidR="004C7A44" w:rsidRPr="00D73D45" w:rsidRDefault="004C7A44"/>
              </w:tc>
            </w:tr>
            <w:tr w:rsidR="004C7A44" w14:paraId="383DC51E" w14:textId="77777777" w:rsidTr="00E6587E">
              <w:tc>
                <w:tcPr>
                  <w:tcW w:w="5365" w:type="dxa"/>
                  <w:shd w:val="clear" w:color="auto" w:fill="E7E6E6"/>
                </w:tcPr>
                <w:p w14:paraId="383DC51A" w14:textId="438FBD62" w:rsidR="004C7A44" w:rsidRPr="00D73D45" w:rsidRDefault="00D73D45">
                  <w:pPr>
                    <w:ind w:left="330"/>
                  </w:pPr>
                  <w:r w:rsidRPr="00D73D45">
                    <w:t>Avez-vous eu des relations sexuelles sans préservatif avec une personne séropositive qui n'est pas sous traitement</w:t>
                  </w:r>
                  <w:r>
                    <w:t> ?</w:t>
                  </w:r>
                </w:p>
              </w:tc>
              <w:tc>
                <w:tcPr>
                  <w:tcW w:w="1170" w:type="dxa"/>
                  <w:shd w:val="clear" w:color="auto" w:fill="E7E6E6"/>
                </w:tcPr>
                <w:p w14:paraId="383DC51B" w14:textId="3DA5F127" w:rsidR="004C7A44" w:rsidRDefault="00AF1673">
                  <w:r>
                    <w:t>Oui</w:t>
                  </w:r>
                  <w:r w:rsidR="008D6101">
                    <w:t>**</w:t>
                  </w:r>
                </w:p>
              </w:tc>
              <w:tc>
                <w:tcPr>
                  <w:tcW w:w="1080" w:type="dxa"/>
                  <w:shd w:val="clear" w:color="auto" w:fill="E7E6E6"/>
                </w:tcPr>
                <w:p w14:paraId="383DC51C" w14:textId="58501031" w:rsidR="004C7A44" w:rsidRDefault="008D6101">
                  <w:r>
                    <w:t>No</w:t>
                  </w:r>
                  <w:r w:rsidR="00E43A37">
                    <w:t>n</w:t>
                  </w:r>
                </w:p>
              </w:tc>
              <w:tc>
                <w:tcPr>
                  <w:tcW w:w="1083" w:type="dxa"/>
                  <w:shd w:val="clear" w:color="auto" w:fill="E7E6E6"/>
                </w:tcPr>
                <w:p w14:paraId="383DC51D" w14:textId="6E4A9D33" w:rsidR="004C7A44" w:rsidRDefault="0013004F">
                  <w:r w:rsidRPr="005070E1">
                    <w:t>Je ne sais pas</w:t>
                  </w:r>
                  <w:r>
                    <w:t xml:space="preserve"> </w:t>
                  </w:r>
                  <w:r w:rsidR="008D6101">
                    <w:t>**</w:t>
                  </w:r>
                </w:p>
              </w:tc>
            </w:tr>
            <w:tr w:rsidR="004C7A44" w14:paraId="383DC523" w14:textId="77777777" w:rsidTr="00E6587E">
              <w:tc>
                <w:tcPr>
                  <w:tcW w:w="5365" w:type="dxa"/>
                  <w:shd w:val="clear" w:color="auto" w:fill="E7E6E6"/>
                </w:tcPr>
                <w:p w14:paraId="383DC51F" w14:textId="25056985" w:rsidR="004C7A44" w:rsidRPr="00103E3F" w:rsidRDefault="00103E3F">
                  <w:pPr>
                    <w:ind w:left="330"/>
                  </w:pPr>
                  <w:r w:rsidRPr="00103E3F">
                    <w:t>Avez-vous eu un «</w:t>
                  </w:r>
                  <w:r w:rsidR="008763FA">
                    <w:t xml:space="preserve"> </w:t>
                  </w:r>
                  <w:r w:rsidRPr="00103E3F">
                    <w:t>rhume</w:t>
                  </w:r>
                  <w:r w:rsidR="008763FA">
                    <w:t xml:space="preserve"> </w:t>
                  </w:r>
                  <w:r w:rsidRPr="00103E3F">
                    <w:t>» ou une «</w:t>
                  </w:r>
                  <w:r w:rsidR="008763FA">
                    <w:t xml:space="preserve"> </w:t>
                  </w:r>
                  <w:r w:rsidRPr="00103E3F">
                    <w:t>grippe</w:t>
                  </w:r>
                  <w:r w:rsidR="008763FA">
                    <w:t xml:space="preserve"> </w:t>
                  </w:r>
                  <w:r w:rsidRPr="00103E3F">
                    <w:t>» comme un mal de gorge, de la fièvre, des sueurs, des glandes enflées, des ulcères buccaux, des maux de tête ou une éruption cutanée</w:t>
                  </w:r>
                  <w:r>
                    <w:t xml:space="preserve"> </w:t>
                  </w:r>
                  <w:r w:rsidRPr="00103E3F">
                    <w:t>?</w:t>
                  </w:r>
                </w:p>
              </w:tc>
              <w:tc>
                <w:tcPr>
                  <w:tcW w:w="1170" w:type="dxa"/>
                  <w:shd w:val="clear" w:color="auto" w:fill="E7E6E6"/>
                </w:tcPr>
                <w:p w14:paraId="383DC520" w14:textId="1FA24848" w:rsidR="004C7A44" w:rsidRDefault="00AF1673">
                  <w:r>
                    <w:t>Oui</w:t>
                  </w:r>
                  <w:r w:rsidR="008D6101">
                    <w:t>***</w:t>
                  </w:r>
                </w:p>
              </w:tc>
              <w:tc>
                <w:tcPr>
                  <w:tcW w:w="1080" w:type="dxa"/>
                  <w:shd w:val="clear" w:color="auto" w:fill="E7E6E6"/>
                </w:tcPr>
                <w:p w14:paraId="383DC521" w14:textId="128A00E5" w:rsidR="004C7A44" w:rsidRDefault="008D6101">
                  <w:r>
                    <w:t>No</w:t>
                  </w:r>
                  <w:r w:rsidR="00E43A37">
                    <w:t>n</w:t>
                  </w:r>
                </w:p>
              </w:tc>
              <w:tc>
                <w:tcPr>
                  <w:tcW w:w="1083" w:type="dxa"/>
                  <w:shd w:val="clear" w:color="auto" w:fill="E7E6E6"/>
                </w:tcPr>
                <w:p w14:paraId="383DC522" w14:textId="1E7F5B4F" w:rsidR="004C7A44" w:rsidRDefault="002A1389">
                  <w:r w:rsidRPr="005070E1">
                    <w:t>Je ne sais pas</w:t>
                  </w:r>
                </w:p>
              </w:tc>
            </w:tr>
            <w:tr w:rsidR="004C7A44" w:rsidRPr="00C2717B" w14:paraId="383DC525" w14:textId="77777777">
              <w:tc>
                <w:tcPr>
                  <w:tcW w:w="8698" w:type="dxa"/>
                  <w:gridSpan w:val="4"/>
                  <w:shd w:val="clear" w:color="auto" w:fill="E7E6E6"/>
                </w:tcPr>
                <w:p w14:paraId="383DC524" w14:textId="61466C83" w:rsidR="004C7A44" w:rsidRPr="0090642D" w:rsidRDefault="008D6101">
                  <w:r w:rsidRPr="0090642D">
                    <w:t>*</w:t>
                  </w:r>
                  <w:r w:rsidR="0090642D" w:rsidRPr="0090642D">
                    <w:t xml:space="preserve"> Envisagez d'offrir la PrEP</w:t>
                  </w:r>
                  <w:r w:rsidR="00281F98">
                    <w:t xml:space="preserve"> </w:t>
                  </w:r>
                  <w:r w:rsidR="0090642D" w:rsidRPr="0090642D">
                    <w:t>; ** Pensez à offrir du PEP</w:t>
                  </w:r>
                  <w:r w:rsidR="00281F98">
                    <w:t xml:space="preserve"> </w:t>
                  </w:r>
                  <w:r w:rsidR="0090642D" w:rsidRPr="0090642D">
                    <w:t xml:space="preserve">; *** Considérez </w:t>
                  </w:r>
                  <w:r w:rsidR="00932AD2">
                    <w:t>I</w:t>
                  </w:r>
                  <w:r w:rsidR="0090642D" w:rsidRPr="0090642D">
                    <w:t>AH</w:t>
                  </w:r>
                  <w:r w:rsidRPr="0090642D">
                    <w:t>.</w:t>
                  </w:r>
                </w:p>
              </w:tc>
            </w:tr>
          </w:tbl>
          <w:p w14:paraId="383DC526" w14:textId="77777777" w:rsidR="004C7A44" w:rsidRPr="0090642D" w:rsidRDefault="004C7A44">
            <w:pPr>
              <w:rPr>
                <w:color w:val="000000"/>
              </w:rPr>
            </w:pPr>
          </w:p>
        </w:tc>
      </w:tr>
    </w:tbl>
    <w:p w14:paraId="383DC528" w14:textId="77777777" w:rsidR="004C7A44" w:rsidRPr="0090642D" w:rsidRDefault="004C7A44">
      <w:pPr>
        <w:spacing w:after="0"/>
      </w:pPr>
    </w:p>
    <w:p w14:paraId="383DC529" w14:textId="7AF1B257" w:rsidR="004C7A44" w:rsidRPr="00016925" w:rsidRDefault="002750D1">
      <w:r w:rsidRPr="002750D1">
        <w:t xml:space="preserve">Tous les clients séronégatifs selon l'algorithme de dépistage national et qui présentent un risque substantiel devraient recevoir des conseils sur la PrEP orale et évaluer leur éligibilité clinique. </w:t>
      </w:r>
      <w:r w:rsidRPr="00690013">
        <w:t xml:space="preserve">Les premières étapes pour déterminer si une personne est cliniquement apte à prendre la PrEP orale consistent à déterminer s'il y a eu exposition au VIH au cours des 72 dernières heures et à exclure l'IAH. </w:t>
      </w:r>
      <w:r w:rsidRPr="00016925">
        <w:t>Voir le diagramme 1 ci-dessous</w:t>
      </w:r>
      <w:r w:rsidR="008D6101" w:rsidRPr="00016925">
        <w:t xml:space="preserve">.  </w:t>
      </w:r>
    </w:p>
    <w:p w14:paraId="47B96D5E" w14:textId="4FA16CA2" w:rsidR="00C3225C" w:rsidRPr="00016925" w:rsidRDefault="00C3225C"/>
    <w:p w14:paraId="7ED15A4A" w14:textId="4081C81D" w:rsidR="00C3225C" w:rsidRPr="00016925" w:rsidRDefault="00C3225C"/>
    <w:p w14:paraId="4DE6C47F" w14:textId="290D0C50" w:rsidR="00C3225C" w:rsidRPr="00016925" w:rsidRDefault="00C3225C"/>
    <w:p w14:paraId="749E1A2C" w14:textId="705F0444" w:rsidR="00C3225C" w:rsidRPr="00016925" w:rsidRDefault="00C3225C"/>
    <w:p w14:paraId="08338F54" w14:textId="3D0E4F46" w:rsidR="00C3225C" w:rsidRPr="00016925" w:rsidRDefault="00C3225C"/>
    <w:p w14:paraId="69040E63" w14:textId="5BA8E3A0" w:rsidR="00C3225C" w:rsidRPr="00016925" w:rsidRDefault="00C3225C"/>
    <w:p w14:paraId="79314E08" w14:textId="738B9219" w:rsidR="00C3225C" w:rsidRPr="00016925" w:rsidRDefault="00C3225C"/>
    <w:p w14:paraId="4C70B966" w14:textId="57D2AC65" w:rsidR="00C3225C" w:rsidRDefault="00C3225C"/>
    <w:p w14:paraId="482C8FD5" w14:textId="37034551" w:rsidR="003E3E16" w:rsidRDefault="003E3E16"/>
    <w:p w14:paraId="1387117D" w14:textId="3FB6B2D0" w:rsidR="003E3E16" w:rsidRDefault="003E3E16"/>
    <w:p w14:paraId="5EF6BD90" w14:textId="3AD31BA6" w:rsidR="003E3E16" w:rsidRDefault="003E3E16"/>
    <w:p w14:paraId="4FD87D14" w14:textId="77777777" w:rsidR="003E3E16" w:rsidRPr="00016925" w:rsidRDefault="003E3E16"/>
    <w:p w14:paraId="6727AB3D" w14:textId="77777777" w:rsidR="00C3225C" w:rsidRPr="00016925" w:rsidRDefault="00C3225C"/>
    <w:p w14:paraId="383DC52A" w14:textId="5FD24617" w:rsidR="004C7A44" w:rsidRPr="00016925" w:rsidRDefault="00875424">
      <w:pPr>
        <w:rPr>
          <w:i/>
        </w:rPr>
      </w:pPr>
      <w:r w:rsidRPr="00875424">
        <w:rPr>
          <w:i/>
        </w:rPr>
        <w:lastRenderedPageBreak/>
        <w:t>Diagramme 1</w:t>
      </w:r>
      <w:r w:rsidR="00932AD2">
        <w:rPr>
          <w:i/>
        </w:rPr>
        <w:t xml:space="preserve"> </w:t>
      </w:r>
      <w:r w:rsidRPr="00875424">
        <w:rPr>
          <w:i/>
        </w:rPr>
        <w:t>: Initiation à la PrEP orale - Évaluation de l'exposition au VIH et de l'IAH</w:t>
      </w:r>
    </w:p>
    <w:p w14:paraId="383DC52B" w14:textId="77777777" w:rsidR="004C7A44" w:rsidRPr="00016925" w:rsidRDefault="008D6101">
      <w:pPr>
        <w:rPr>
          <w:i/>
        </w:rPr>
      </w:pPr>
      <w:r>
        <w:rPr>
          <w:noProof/>
        </w:rPr>
        <mc:AlternateContent>
          <mc:Choice Requires="wps">
            <w:drawing>
              <wp:anchor distT="45720" distB="45720" distL="114300" distR="114300" simplePos="0" relativeHeight="251658240" behindDoc="0" locked="0" layoutInCell="1" hidden="0" allowOverlap="1" wp14:anchorId="383DC6C9" wp14:editId="4B17F6B6">
                <wp:simplePos x="0" y="0"/>
                <wp:positionH relativeFrom="margin">
                  <wp:align>left</wp:align>
                </wp:positionH>
                <wp:positionV relativeFrom="paragraph">
                  <wp:posOffset>6051550</wp:posOffset>
                </wp:positionV>
                <wp:extent cx="5806440" cy="1968500"/>
                <wp:effectExtent l="0" t="0" r="3810" b="0"/>
                <wp:wrapSquare wrapText="bothSides" distT="45720" distB="45720" distL="114300" distR="114300"/>
                <wp:docPr id="247" name="Rectangle 247"/>
                <wp:cNvGraphicFramePr/>
                <a:graphic xmlns:a="http://schemas.openxmlformats.org/drawingml/2006/main">
                  <a:graphicData uri="http://schemas.microsoft.com/office/word/2010/wordprocessingShape">
                    <wps:wsp>
                      <wps:cNvSpPr/>
                      <wps:spPr>
                        <a:xfrm>
                          <a:off x="0" y="0"/>
                          <a:ext cx="5806440" cy="1968500"/>
                        </a:xfrm>
                        <a:prstGeom prst="rect">
                          <a:avLst/>
                        </a:prstGeom>
                        <a:solidFill>
                          <a:srgbClr val="FFFFFF"/>
                        </a:solidFill>
                        <a:ln>
                          <a:noFill/>
                        </a:ln>
                      </wps:spPr>
                      <wps:txbx>
                        <w:txbxContent>
                          <w:p w14:paraId="383DC6E1" w14:textId="13447413" w:rsidR="004C7A44" w:rsidRPr="00CF18B6" w:rsidRDefault="008D6101">
                            <w:pPr>
                              <w:spacing w:after="0" w:line="240" w:lineRule="auto"/>
                              <w:textDirection w:val="btLr"/>
                            </w:pPr>
                            <w:r w:rsidRPr="00CF18B6">
                              <w:rPr>
                                <w:color w:val="000000"/>
                                <w:sz w:val="20"/>
                                <w:vertAlign w:val="superscript"/>
                              </w:rPr>
                              <w:t>0</w:t>
                            </w:r>
                            <w:r w:rsidRPr="00CF18B6">
                              <w:rPr>
                                <w:color w:val="000000"/>
                                <w:sz w:val="20"/>
                              </w:rPr>
                              <w:t xml:space="preserve"> </w:t>
                            </w:r>
                            <w:r w:rsidR="00CF18B6" w:rsidRPr="00CF18B6">
                              <w:rPr>
                                <w:color w:val="000000"/>
                                <w:sz w:val="20"/>
                              </w:rPr>
                              <w:t>Une réponse «</w:t>
                            </w:r>
                            <w:r w:rsidR="00E81880">
                              <w:rPr>
                                <w:color w:val="000000"/>
                                <w:sz w:val="20"/>
                              </w:rPr>
                              <w:t xml:space="preserve"> </w:t>
                            </w:r>
                            <w:r w:rsidR="00CF18B6" w:rsidRPr="00CF18B6">
                              <w:rPr>
                                <w:color w:val="000000"/>
                                <w:sz w:val="20"/>
                              </w:rPr>
                              <w:t>NON</w:t>
                            </w:r>
                            <w:r w:rsidR="00E81880">
                              <w:rPr>
                                <w:color w:val="000000"/>
                                <w:sz w:val="20"/>
                              </w:rPr>
                              <w:t xml:space="preserve"> </w:t>
                            </w:r>
                            <w:r w:rsidR="00CF18B6" w:rsidRPr="00CF18B6">
                              <w:rPr>
                                <w:color w:val="000000"/>
                                <w:sz w:val="20"/>
                              </w:rPr>
                              <w:t>» à la question «</w:t>
                            </w:r>
                            <w:r w:rsidR="00E81880">
                              <w:rPr>
                                <w:color w:val="000000"/>
                                <w:sz w:val="20"/>
                              </w:rPr>
                              <w:t xml:space="preserve"> </w:t>
                            </w:r>
                            <w:r w:rsidR="00CF18B6" w:rsidRPr="00CF18B6">
                              <w:rPr>
                                <w:color w:val="000000"/>
                                <w:sz w:val="20"/>
                              </w:rPr>
                              <w:t>Exposé au VIH au-delà de 72 heures</w:t>
                            </w:r>
                            <w:r w:rsidR="00E81880">
                              <w:rPr>
                                <w:color w:val="000000"/>
                                <w:sz w:val="20"/>
                              </w:rPr>
                              <w:t xml:space="preserve"> </w:t>
                            </w:r>
                            <w:r w:rsidR="00CF18B6" w:rsidRPr="00CF18B6">
                              <w:rPr>
                                <w:color w:val="000000"/>
                                <w:sz w:val="20"/>
                              </w:rPr>
                              <w:t>?» signifie aucune exposition antérieure connue au VIH ou exposition connue au VIH il y a plus de 73 heures</w:t>
                            </w:r>
                            <w:r w:rsidRPr="00CF18B6">
                              <w:rPr>
                                <w:color w:val="000000"/>
                                <w:sz w:val="20"/>
                              </w:rPr>
                              <w:t>.</w:t>
                            </w:r>
                          </w:p>
                          <w:p w14:paraId="383DC6E2" w14:textId="4425A5F7" w:rsidR="004C7A44" w:rsidRPr="00E81880" w:rsidRDefault="008D6101">
                            <w:pPr>
                              <w:spacing w:after="0" w:line="240" w:lineRule="auto"/>
                              <w:textDirection w:val="btLr"/>
                            </w:pPr>
                            <w:r w:rsidRPr="00E81880">
                              <w:rPr>
                                <w:color w:val="000000"/>
                                <w:sz w:val="20"/>
                                <w:vertAlign w:val="superscript"/>
                              </w:rPr>
                              <w:t>1</w:t>
                            </w:r>
                            <w:r w:rsidRPr="00E81880">
                              <w:rPr>
                                <w:color w:val="000000"/>
                                <w:sz w:val="20"/>
                              </w:rPr>
                              <w:t xml:space="preserve"> </w:t>
                            </w:r>
                            <w:r w:rsidR="00E81880" w:rsidRPr="00E81880">
                              <w:rPr>
                                <w:color w:val="000000"/>
                                <w:sz w:val="20"/>
                              </w:rPr>
                              <w:t>Les signes / symptômes imitant une infection aiguë par le VIH (maux de gorge, fièvre, sueurs, gonflement des glandes, ulcères buccaux, maux de tête, éruptions cutanées, douleurs musculaires) sont généralement dus à des maladies autres que le VIH</w:t>
                            </w:r>
                            <w:r w:rsidR="00E81880">
                              <w:rPr>
                                <w:color w:val="000000"/>
                                <w:sz w:val="20"/>
                              </w:rPr>
                              <w:t xml:space="preserve"> </w:t>
                            </w:r>
                            <w:r w:rsidR="00E81880" w:rsidRPr="00E81880">
                              <w:rPr>
                                <w:color w:val="000000"/>
                                <w:sz w:val="20"/>
                              </w:rPr>
                              <w:t>; les prestataires doivent faire preuve de discrétion pour déterminer si la symptomatologie est compatible avec le VIH ou si une autre cause peut les expliquer</w:t>
                            </w:r>
                            <w:r w:rsidRPr="00E81880">
                              <w:rPr>
                                <w:color w:val="000000"/>
                                <w:sz w:val="20"/>
                              </w:rPr>
                              <w:t>.</w:t>
                            </w:r>
                          </w:p>
                          <w:p w14:paraId="383DC6E3" w14:textId="4574AD49" w:rsidR="004C7A44" w:rsidRPr="0066235E" w:rsidRDefault="008D6101">
                            <w:pPr>
                              <w:spacing w:after="0" w:line="240" w:lineRule="auto"/>
                              <w:textDirection w:val="btLr"/>
                            </w:pPr>
                            <w:r w:rsidRPr="0066235E">
                              <w:rPr>
                                <w:color w:val="000000"/>
                                <w:sz w:val="20"/>
                                <w:vertAlign w:val="superscript"/>
                              </w:rPr>
                              <w:t>2</w:t>
                            </w:r>
                            <w:r w:rsidRPr="0066235E">
                              <w:rPr>
                                <w:color w:val="000000"/>
                                <w:sz w:val="20"/>
                              </w:rPr>
                              <w:t xml:space="preserve"> </w:t>
                            </w:r>
                            <w:r w:rsidR="0066235E" w:rsidRPr="0066235E">
                              <w:rPr>
                                <w:color w:val="000000"/>
                                <w:sz w:val="20"/>
                              </w:rPr>
                              <w:t>Norme de soins de la PrEP</w:t>
                            </w:r>
                            <w:r w:rsidR="0037402C">
                              <w:rPr>
                                <w:color w:val="000000"/>
                                <w:sz w:val="20"/>
                              </w:rPr>
                              <w:t xml:space="preserve"> </w:t>
                            </w:r>
                            <w:r w:rsidR="0066235E" w:rsidRPr="0066235E">
                              <w:rPr>
                                <w:color w:val="000000"/>
                                <w:sz w:val="20"/>
                              </w:rPr>
                              <w:t xml:space="preserve">: dépistage de l'éligibilité clinique et évaluation des risques conformément aux directives </w:t>
                            </w:r>
                            <w:r w:rsidR="00C36E26" w:rsidRPr="0066235E">
                              <w:rPr>
                                <w:color w:val="000000"/>
                                <w:sz w:val="20"/>
                              </w:rPr>
                              <w:t>nationales</w:t>
                            </w:r>
                            <w:r w:rsidR="00C36E26">
                              <w:rPr>
                                <w:color w:val="000000"/>
                                <w:sz w:val="20"/>
                              </w:rPr>
                              <w:t>,</w:t>
                            </w:r>
                            <w:r w:rsidR="00C36E26" w:rsidRPr="0066235E">
                              <w:rPr>
                                <w:color w:val="000000"/>
                                <w:sz w:val="20"/>
                              </w:rPr>
                              <w:t xml:space="preserve"> </w:t>
                            </w:r>
                            <w:r w:rsidR="0066235E" w:rsidRPr="0066235E">
                              <w:rPr>
                                <w:color w:val="000000"/>
                                <w:sz w:val="20"/>
                              </w:rPr>
                              <w:t>de l'OMS, par exemple, clairance de la créatinine, antécédents médicaux, dépistage de l'hépatite, etc.</w:t>
                            </w:r>
                          </w:p>
                          <w:p w14:paraId="383DC6E4" w14:textId="74F0D979" w:rsidR="004C7A44" w:rsidRPr="00C21C42" w:rsidRDefault="008D6101">
                            <w:pPr>
                              <w:spacing w:after="0" w:line="240" w:lineRule="auto"/>
                              <w:textDirection w:val="btLr"/>
                            </w:pPr>
                            <w:r w:rsidRPr="00C21C42">
                              <w:rPr>
                                <w:color w:val="000000"/>
                                <w:sz w:val="20"/>
                                <w:vertAlign w:val="superscript"/>
                              </w:rPr>
                              <w:t>3</w:t>
                            </w:r>
                            <w:r w:rsidRPr="00C21C42">
                              <w:rPr>
                                <w:color w:val="000000"/>
                                <w:sz w:val="20"/>
                              </w:rPr>
                              <w:t xml:space="preserve"> </w:t>
                            </w:r>
                            <w:r w:rsidR="0002059D" w:rsidRPr="0002059D">
                              <w:rPr>
                                <w:color w:val="000000"/>
                                <w:sz w:val="20"/>
                              </w:rPr>
                              <w:t>Si le TAAN est disponible, la PrEP peut être commencée avant 28 jours, si le TAAN est négatif; le clinicien peut envisager un traitement antirétroviral totalement suppressif dans un délai de 28 jours s'il attend 28 jours pour effectuer un nouveau test de dépistage du VIH.</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3DC6C9" id="Rectangle 247" o:spid="_x0000_s1026" style="position:absolute;margin-left:0;margin-top:476.5pt;width:457.2pt;height:15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" stroked="f">
                <v:textbox inset="2.53958mm,1.2694mm,2.53958mm,1.2694mm">
                  <w:txbxContent>
                    <w:p w14:paraId="383DC6E1" w14:textId="13447413" w:rsidR="004C7A44" w:rsidRPr="00CF18B6" w:rsidRDefault="008D6101">
                      <w:pPr>
                        <w:spacing w:after="0" w:line="240" w:lineRule="auto"/>
                        <w:textDirection w:val="btLr"/>
                      </w:pPr>
                      <w:r w:rsidRPr="00CF18B6">
                        <w:rPr>
                          <w:color w:val="000000"/>
                          <w:sz w:val="20"/>
                          <w:vertAlign w:val="superscript"/>
                        </w:rPr>
                        <w:t>0</w:t>
                      </w:r>
                      <w:r w:rsidRPr="00CF18B6">
                        <w:rPr>
                          <w:color w:val="000000"/>
                          <w:sz w:val="20"/>
                        </w:rPr>
                        <w:t xml:space="preserve"> </w:t>
                      </w:r>
                      <w:r w:rsidR="00CF18B6" w:rsidRPr="00CF18B6">
                        <w:rPr>
                          <w:color w:val="000000"/>
                          <w:sz w:val="20"/>
                        </w:rPr>
                        <w:t>Une réponse «</w:t>
                      </w:r>
                      <w:r w:rsidR="00E81880">
                        <w:rPr>
                          <w:color w:val="000000"/>
                          <w:sz w:val="20"/>
                        </w:rPr>
                        <w:t xml:space="preserve"> </w:t>
                      </w:r>
                      <w:r w:rsidR="00CF18B6" w:rsidRPr="00CF18B6">
                        <w:rPr>
                          <w:color w:val="000000"/>
                          <w:sz w:val="20"/>
                        </w:rPr>
                        <w:t>NON</w:t>
                      </w:r>
                      <w:r w:rsidR="00E81880">
                        <w:rPr>
                          <w:color w:val="000000"/>
                          <w:sz w:val="20"/>
                        </w:rPr>
                        <w:t xml:space="preserve"> </w:t>
                      </w:r>
                      <w:r w:rsidR="00CF18B6" w:rsidRPr="00CF18B6">
                        <w:rPr>
                          <w:color w:val="000000"/>
                          <w:sz w:val="20"/>
                        </w:rPr>
                        <w:t>» à la question «</w:t>
                      </w:r>
                      <w:r w:rsidR="00E81880">
                        <w:rPr>
                          <w:color w:val="000000"/>
                          <w:sz w:val="20"/>
                        </w:rPr>
                        <w:t xml:space="preserve"> </w:t>
                      </w:r>
                      <w:r w:rsidR="00CF18B6" w:rsidRPr="00CF18B6">
                        <w:rPr>
                          <w:color w:val="000000"/>
                          <w:sz w:val="20"/>
                        </w:rPr>
                        <w:t>Exposé au VIH au-delà de 72 heures</w:t>
                      </w:r>
                      <w:r w:rsidR="00E81880">
                        <w:rPr>
                          <w:color w:val="000000"/>
                          <w:sz w:val="20"/>
                        </w:rPr>
                        <w:t xml:space="preserve"> </w:t>
                      </w:r>
                      <w:r w:rsidR="00CF18B6" w:rsidRPr="00CF18B6">
                        <w:rPr>
                          <w:color w:val="000000"/>
                          <w:sz w:val="20"/>
                        </w:rPr>
                        <w:t>?» signifie aucune exposition antérieure connue au VIH ou exposition connue au VIH il y a plus de 73 heures</w:t>
                      </w:r>
                      <w:r w:rsidRPr="00CF18B6">
                        <w:rPr>
                          <w:color w:val="000000"/>
                          <w:sz w:val="20"/>
                        </w:rPr>
                        <w:t>.</w:t>
                      </w:r>
                    </w:p>
                    <w:p w14:paraId="383DC6E2" w14:textId="4425A5F7" w:rsidR="004C7A44" w:rsidRPr="00E81880" w:rsidRDefault="008D6101">
                      <w:pPr>
                        <w:spacing w:after="0" w:line="240" w:lineRule="auto"/>
                        <w:textDirection w:val="btLr"/>
                      </w:pPr>
                      <w:r w:rsidRPr="00E81880">
                        <w:rPr>
                          <w:color w:val="000000"/>
                          <w:sz w:val="20"/>
                          <w:vertAlign w:val="superscript"/>
                        </w:rPr>
                        <w:t>1</w:t>
                      </w:r>
                      <w:r w:rsidRPr="00E81880">
                        <w:rPr>
                          <w:color w:val="000000"/>
                          <w:sz w:val="20"/>
                        </w:rPr>
                        <w:t xml:space="preserve"> </w:t>
                      </w:r>
                      <w:r w:rsidR="00E81880" w:rsidRPr="00E81880">
                        <w:rPr>
                          <w:color w:val="000000"/>
                          <w:sz w:val="20"/>
                        </w:rPr>
                        <w:t>Les signes / symptômes imitant une infection aiguë par le VIH (maux de gorge, fièvre, sueurs, gonflement des glandes, ulcères buccaux, maux de tête, éruptions cutanées, douleurs musculaires) sont généralement dus à des maladies autres que le VIH</w:t>
                      </w:r>
                      <w:r w:rsidR="00E81880">
                        <w:rPr>
                          <w:color w:val="000000"/>
                          <w:sz w:val="20"/>
                        </w:rPr>
                        <w:t xml:space="preserve"> </w:t>
                      </w:r>
                      <w:r w:rsidR="00E81880" w:rsidRPr="00E81880">
                        <w:rPr>
                          <w:color w:val="000000"/>
                          <w:sz w:val="20"/>
                        </w:rPr>
                        <w:t>; les prestataires doivent faire preuve de discrétion pour déterminer si la symptomatologie est compatible avec le VIH ou si une autre cause peut les expliquer</w:t>
                      </w:r>
                      <w:r w:rsidRPr="00E81880">
                        <w:rPr>
                          <w:color w:val="000000"/>
                          <w:sz w:val="20"/>
                        </w:rPr>
                        <w:t>.</w:t>
                      </w:r>
                    </w:p>
                    <w:p w14:paraId="383DC6E3" w14:textId="4574AD49" w:rsidR="004C7A44" w:rsidRPr="0066235E" w:rsidRDefault="008D6101">
                      <w:pPr>
                        <w:spacing w:after="0" w:line="240" w:lineRule="auto"/>
                        <w:textDirection w:val="btLr"/>
                      </w:pPr>
                      <w:r w:rsidRPr="0066235E">
                        <w:rPr>
                          <w:color w:val="000000"/>
                          <w:sz w:val="20"/>
                          <w:vertAlign w:val="superscript"/>
                        </w:rPr>
                        <w:t>2</w:t>
                      </w:r>
                      <w:r w:rsidRPr="0066235E">
                        <w:rPr>
                          <w:color w:val="000000"/>
                          <w:sz w:val="20"/>
                        </w:rPr>
                        <w:t xml:space="preserve"> </w:t>
                      </w:r>
                      <w:r w:rsidR="0066235E" w:rsidRPr="0066235E">
                        <w:rPr>
                          <w:color w:val="000000"/>
                          <w:sz w:val="20"/>
                        </w:rPr>
                        <w:t>Norme de soins de la PrEP</w:t>
                      </w:r>
                      <w:r w:rsidR="0037402C">
                        <w:rPr>
                          <w:color w:val="000000"/>
                          <w:sz w:val="20"/>
                        </w:rPr>
                        <w:t xml:space="preserve"> </w:t>
                      </w:r>
                      <w:r w:rsidR="0066235E" w:rsidRPr="0066235E">
                        <w:rPr>
                          <w:color w:val="000000"/>
                          <w:sz w:val="20"/>
                        </w:rPr>
                        <w:t xml:space="preserve">: dépistage de l'éligibilité clinique et évaluation des risques conformément aux directives </w:t>
                      </w:r>
                      <w:r w:rsidR="00C36E26" w:rsidRPr="0066235E">
                        <w:rPr>
                          <w:color w:val="000000"/>
                          <w:sz w:val="20"/>
                        </w:rPr>
                        <w:t>nationales</w:t>
                      </w:r>
                      <w:r w:rsidR="00C36E26">
                        <w:rPr>
                          <w:color w:val="000000"/>
                          <w:sz w:val="20"/>
                        </w:rPr>
                        <w:t>,</w:t>
                      </w:r>
                      <w:r w:rsidR="00C36E26" w:rsidRPr="0066235E">
                        <w:rPr>
                          <w:color w:val="000000"/>
                          <w:sz w:val="20"/>
                        </w:rPr>
                        <w:t xml:space="preserve"> </w:t>
                      </w:r>
                      <w:r w:rsidR="0066235E" w:rsidRPr="0066235E">
                        <w:rPr>
                          <w:color w:val="000000"/>
                          <w:sz w:val="20"/>
                        </w:rPr>
                        <w:t>de l'OMS, par exemple, clairance de la créatinine, antécédents médicaux, dépistage de l'hépatite, etc.</w:t>
                      </w:r>
                    </w:p>
                    <w:p w14:paraId="383DC6E4" w14:textId="74F0D979" w:rsidR="004C7A44" w:rsidRPr="00C21C42" w:rsidRDefault="008D6101">
                      <w:pPr>
                        <w:spacing w:after="0" w:line="240" w:lineRule="auto"/>
                        <w:textDirection w:val="btLr"/>
                      </w:pPr>
                      <w:r w:rsidRPr="00C21C42">
                        <w:rPr>
                          <w:color w:val="000000"/>
                          <w:sz w:val="20"/>
                          <w:vertAlign w:val="superscript"/>
                        </w:rPr>
                        <w:t>3</w:t>
                      </w:r>
                      <w:r w:rsidRPr="00C21C42">
                        <w:rPr>
                          <w:color w:val="000000"/>
                          <w:sz w:val="20"/>
                        </w:rPr>
                        <w:t xml:space="preserve"> </w:t>
                      </w:r>
                      <w:r w:rsidR="0002059D" w:rsidRPr="0002059D">
                        <w:rPr>
                          <w:color w:val="000000"/>
                          <w:sz w:val="20"/>
                        </w:rPr>
                        <w:t>Si le TAAN est disponible, la PrEP peut être commencée avant 28 jours, si le TAAN est négatif; le clinicien peut envisager un traitement antirétroviral totalement suppressif dans un délai de 28 jours s'il attend 28 jours pour effectuer un nouveau test de dépistage du VIH.</w:t>
                      </w:r>
                    </w:p>
                  </w:txbxContent>
                </v:textbox>
                <w10:wrap type="square" anchorx="margin"/>
              </v:rect>
            </w:pict>
          </mc:Fallback>
        </mc:AlternateContent>
      </w:r>
      <w:r>
        <w:rPr>
          <w:noProof/>
        </w:rPr>
        <mc:AlternateContent>
          <mc:Choice Requires="wps">
            <w:drawing>
              <wp:anchor distT="45720" distB="45720" distL="114300" distR="114300" simplePos="0" relativeHeight="251658241" behindDoc="0" locked="0" layoutInCell="1" hidden="0" allowOverlap="1" wp14:anchorId="383DC6CB" wp14:editId="383DC6CC">
                <wp:simplePos x="0" y="0"/>
                <wp:positionH relativeFrom="column">
                  <wp:posOffset>1</wp:posOffset>
                </wp:positionH>
                <wp:positionV relativeFrom="paragraph">
                  <wp:posOffset>5633720</wp:posOffset>
                </wp:positionV>
                <wp:extent cx="5673725" cy="424815"/>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2513900" y="3572355"/>
                          <a:ext cx="5664200" cy="415290"/>
                        </a:xfrm>
                        <a:prstGeom prst="rect">
                          <a:avLst/>
                        </a:prstGeom>
                        <a:solidFill>
                          <a:srgbClr val="FFFFFF"/>
                        </a:solidFill>
                        <a:ln>
                          <a:noFill/>
                        </a:ln>
                      </wps:spPr>
                      <wps:txbx>
                        <w:txbxContent>
                          <w:p w14:paraId="383DC6E5" w14:textId="476CDDA2" w:rsidR="004C7A44" w:rsidRPr="00690013" w:rsidRDefault="00690013">
                            <w:pPr>
                              <w:spacing w:line="275" w:lineRule="auto"/>
                              <w:textDirection w:val="btLr"/>
                            </w:pPr>
                            <w:r w:rsidRPr="00690013">
                              <w:rPr>
                                <w:color w:val="000000"/>
                                <w:sz w:val="18"/>
                              </w:rPr>
                              <w:t>Développé par Jhpiego en collaboration avec Jared Baeten (Université de Washington) et Rachel Baggaley (Organisation mondiale de la Santé [OMS</w:t>
                            </w:r>
                            <w:r w:rsidR="008D6101" w:rsidRPr="00690013">
                              <w:rPr>
                                <w:color w:val="000000"/>
                                <w:sz w:val="18"/>
                              </w:rPr>
                              <w:t>]).</w:t>
                            </w:r>
                          </w:p>
                        </w:txbxContent>
                      </wps:txbx>
                      <wps:bodyPr spcFirstLastPara="1" wrap="square" lIns="91425" tIns="45700" rIns="91425" bIns="45700" anchor="t" anchorCtr="0">
                        <a:noAutofit/>
                      </wps:bodyPr>
                    </wps:wsp>
                  </a:graphicData>
                </a:graphic>
              </wp:anchor>
            </w:drawing>
          </mc:Choice>
          <mc:Fallback>
            <w:pict>
              <v:rect w14:anchorId="383DC6CB" id="Rectangle 244" o:spid="_x0000_s1027" style="position:absolute;margin-left:0;margin-top:443.6pt;width:446.75pt;height:33.45pt;z-index:25165824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" stroked="f">
                <v:textbox inset="2.53958mm,1.2694mm,2.53958mm,1.2694mm">
                  <w:txbxContent>
                    <w:p w14:paraId="383DC6E5" w14:textId="476CDDA2" w:rsidR="004C7A44" w:rsidRPr="00690013" w:rsidRDefault="00690013">
                      <w:pPr>
                        <w:spacing w:line="275" w:lineRule="auto"/>
                        <w:textDirection w:val="btLr"/>
                      </w:pPr>
                      <w:r w:rsidRPr="00690013">
                        <w:rPr>
                          <w:color w:val="000000"/>
                          <w:sz w:val="18"/>
                        </w:rPr>
                        <w:t>Développé par Jhpiego en collaboration avec Jared Baeten (Université de Washington) et Rachel Baggaley (Organisation mondiale de la Santé [OMS</w:t>
                      </w:r>
                      <w:r w:rsidR="008D6101" w:rsidRPr="00690013">
                        <w:rPr>
                          <w:color w:val="000000"/>
                          <w:sz w:val="18"/>
                        </w:rPr>
                        <w:t>]).</w:t>
                      </w:r>
                    </w:p>
                  </w:txbxContent>
                </v:textbox>
                <w10:wrap type="square"/>
              </v:rect>
            </w:pict>
          </mc:Fallback>
        </mc:AlternateContent>
      </w:r>
      <w:r>
        <w:rPr>
          <w:noProof/>
        </w:rPr>
        <w:drawing>
          <wp:anchor distT="0" distB="0" distL="114300" distR="114300" simplePos="0" relativeHeight="251658242" behindDoc="0" locked="0" layoutInCell="1" hidden="0" allowOverlap="1" wp14:anchorId="383DC6CD" wp14:editId="383DC6CE">
            <wp:simplePos x="0" y="0"/>
            <wp:positionH relativeFrom="column">
              <wp:posOffset>198862</wp:posOffset>
            </wp:positionH>
            <wp:positionV relativeFrom="paragraph">
              <wp:posOffset>222250</wp:posOffset>
            </wp:positionV>
            <wp:extent cx="5353685" cy="5219700"/>
            <wp:effectExtent l="0" t="0" r="0" b="0"/>
            <wp:wrapSquare wrapText="bothSides" distT="0" distB="0" distL="114300" distR="114300"/>
            <wp:docPr id="250" name="image1.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iagram&#10;&#10;Description automatically generated"/>
                    <pic:cNvPicPr preferRelativeResize="0"/>
                  </pic:nvPicPr>
                  <pic:blipFill>
                    <a:blip r:embed="rId17"/>
                    <a:srcRect/>
                    <a:stretch>
                      <a:fillRect/>
                    </a:stretch>
                  </pic:blipFill>
                  <pic:spPr>
                    <a:xfrm>
                      <a:off x="0" y="0"/>
                      <a:ext cx="5353685" cy="5219700"/>
                    </a:xfrm>
                    <a:prstGeom prst="rect">
                      <a:avLst/>
                    </a:prstGeom>
                    <a:ln/>
                  </pic:spPr>
                </pic:pic>
              </a:graphicData>
            </a:graphic>
          </wp:anchor>
        </w:drawing>
      </w:r>
    </w:p>
    <w:p w14:paraId="383DC52C" w14:textId="60DD8359" w:rsidR="004C7A44" w:rsidRPr="00AD60C6" w:rsidRDefault="00AD60C6">
      <w:pPr>
        <w:spacing w:after="0"/>
        <w:rPr>
          <w:b/>
        </w:rPr>
      </w:pPr>
      <w:bookmarkStart w:id="10" w:name="_heading=h.2s8eyo1" w:colFirst="0" w:colLast="0"/>
      <w:bookmarkEnd w:id="10"/>
      <w:r w:rsidRPr="00AD60C6">
        <w:rPr>
          <w:i/>
        </w:rPr>
        <w:t>S'il est déterminé que le client présente un risque de contracter le VIH et que l'IAH est exclue, l'éligibilité clinique à la PrEP orale doit être évaluée</w:t>
      </w:r>
      <w:r w:rsidR="008D6101" w:rsidRPr="00AD60C6">
        <w:rPr>
          <w:i/>
        </w:rPr>
        <w:t xml:space="preserve">.  </w:t>
      </w:r>
    </w:p>
    <w:p w14:paraId="383DC52D" w14:textId="7A645928" w:rsidR="004C7A44" w:rsidRPr="002867E3" w:rsidRDefault="00633771">
      <w:pPr>
        <w:pStyle w:val="Heading2"/>
        <w:rPr>
          <w:sz w:val="22"/>
          <w:szCs w:val="22"/>
        </w:rPr>
      </w:pPr>
      <w:bookmarkStart w:id="11" w:name="_Toc67406916"/>
      <w:r>
        <w:rPr>
          <w:noProof/>
        </w:rPr>
        <w:lastRenderedPageBreak/>
        <mc:AlternateContent>
          <mc:Choice Requires="wps">
            <w:drawing>
              <wp:anchor distT="0" distB="0" distL="114300" distR="114300" simplePos="0" relativeHeight="251658243" behindDoc="0" locked="0" layoutInCell="1" hidden="0" allowOverlap="1" wp14:anchorId="383DC6CF" wp14:editId="67DA64C6">
                <wp:simplePos x="0" y="0"/>
                <wp:positionH relativeFrom="column">
                  <wp:posOffset>3714750</wp:posOffset>
                </wp:positionH>
                <wp:positionV relativeFrom="paragraph">
                  <wp:posOffset>139700</wp:posOffset>
                </wp:positionV>
                <wp:extent cx="2686050" cy="2466975"/>
                <wp:effectExtent l="0" t="0" r="19050" b="28575"/>
                <wp:wrapSquare wrapText="bothSides" distT="0" distB="0" distL="114300" distR="114300"/>
                <wp:docPr id="249" name="Rectangle 249"/>
                <wp:cNvGraphicFramePr/>
                <a:graphic xmlns:a="http://schemas.openxmlformats.org/drawingml/2006/main">
                  <a:graphicData uri="http://schemas.microsoft.com/office/word/2010/wordprocessingShape">
                    <wps:wsp>
                      <wps:cNvSpPr/>
                      <wps:spPr>
                        <a:xfrm>
                          <a:off x="0" y="0"/>
                          <a:ext cx="2686050" cy="2466975"/>
                        </a:xfrm>
                        <a:prstGeom prst="rect">
                          <a:avLst/>
                        </a:prstGeom>
                        <a:solidFill>
                          <a:srgbClr val="D5DBE5"/>
                        </a:solidFill>
                        <a:ln w="9525" cap="flat" cmpd="sng">
                          <a:solidFill>
                            <a:srgbClr val="000000"/>
                          </a:solidFill>
                          <a:prstDash val="solid"/>
                          <a:miter lim="800000"/>
                          <a:headEnd type="none" w="sm" len="sm"/>
                          <a:tailEnd type="none" w="sm" len="sm"/>
                        </a:ln>
                      </wps:spPr>
                      <wps:txbx>
                        <w:txbxContent>
                          <w:p w14:paraId="57A1ADBC" w14:textId="77777777" w:rsidR="004D7E2A" w:rsidRPr="004D7E2A" w:rsidRDefault="004D7E2A" w:rsidP="00633771">
                            <w:pPr>
                              <w:spacing w:after="120" w:line="275" w:lineRule="auto"/>
                              <w:ind w:left="202"/>
                              <w:textDirection w:val="btLr"/>
                              <w:rPr>
                                <w:b/>
                                <w:color w:val="000000"/>
                              </w:rPr>
                            </w:pPr>
                            <w:r w:rsidRPr="004D7E2A">
                              <w:rPr>
                                <w:b/>
                                <w:color w:val="000000"/>
                              </w:rPr>
                              <w:t>Encadré 1. Signes et symptômes de l'IAH</w:t>
                            </w:r>
                          </w:p>
                          <w:p w14:paraId="383DC6E7" w14:textId="7D984AC4" w:rsidR="004C7A44" w:rsidRPr="009768A8" w:rsidRDefault="00FF2FB0">
                            <w:pPr>
                              <w:spacing w:after="120" w:line="275" w:lineRule="auto"/>
                              <w:ind w:left="202" w:firstLine="404"/>
                              <w:textDirection w:val="btLr"/>
                            </w:pPr>
                            <w:r w:rsidRPr="009768A8">
                              <w:rPr>
                                <w:color w:val="000000"/>
                              </w:rPr>
                              <w:t>Fièvre</w:t>
                            </w:r>
                            <w:r w:rsidR="008D6101" w:rsidRPr="009768A8">
                              <w:rPr>
                                <w:color w:val="000000"/>
                              </w:rPr>
                              <w:t xml:space="preserve"> </w:t>
                            </w:r>
                          </w:p>
                          <w:p w14:paraId="383DC6E8" w14:textId="41824743" w:rsidR="004C7A44" w:rsidRPr="009768A8" w:rsidRDefault="00FF2FB0">
                            <w:pPr>
                              <w:spacing w:after="120" w:line="275" w:lineRule="auto"/>
                              <w:ind w:left="202" w:firstLine="404"/>
                              <w:textDirection w:val="btLr"/>
                            </w:pPr>
                            <w:r w:rsidRPr="009768A8">
                              <w:rPr>
                                <w:color w:val="000000"/>
                              </w:rPr>
                              <w:t xml:space="preserve">Enflure des glandes lymphatiques </w:t>
                            </w:r>
                          </w:p>
                          <w:p w14:paraId="383DC6E9" w14:textId="711CDA4B" w:rsidR="004C7A44" w:rsidRPr="009768A8" w:rsidRDefault="009768A8">
                            <w:pPr>
                              <w:spacing w:after="120" w:line="275" w:lineRule="auto"/>
                              <w:ind w:left="202" w:firstLine="404"/>
                              <w:textDirection w:val="btLr"/>
                            </w:pPr>
                            <w:r w:rsidRPr="009768A8">
                              <w:rPr>
                                <w:color w:val="000000"/>
                              </w:rPr>
                              <w:t>Démangeaison de la peau</w:t>
                            </w:r>
                          </w:p>
                          <w:p w14:paraId="1C90904F" w14:textId="77777777" w:rsidR="00633771" w:rsidRPr="00031E0A" w:rsidRDefault="00633771">
                            <w:pPr>
                              <w:spacing w:after="120" w:line="275" w:lineRule="auto"/>
                              <w:ind w:left="202" w:firstLine="404"/>
                              <w:textDirection w:val="btLr"/>
                              <w:rPr>
                                <w:color w:val="000000"/>
                              </w:rPr>
                            </w:pPr>
                            <w:r w:rsidRPr="00031E0A">
                              <w:rPr>
                                <w:color w:val="000000"/>
                              </w:rPr>
                              <w:t>Mal de tête</w:t>
                            </w:r>
                          </w:p>
                          <w:p w14:paraId="383DC6EB" w14:textId="18DB2A40" w:rsidR="004C7A44" w:rsidRPr="00031E0A" w:rsidRDefault="00031E0A">
                            <w:pPr>
                              <w:spacing w:after="120" w:line="275" w:lineRule="auto"/>
                              <w:ind w:left="202" w:firstLine="404"/>
                              <w:textDirection w:val="btLr"/>
                            </w:pPr>
                            <w:r w:rsidRPr="00031E0A">
                              <w:rPr>
                                <w:color w:val="000000"/>
                              </w:rPr>
                              <w:t>Maux de gorge</w:t>
                            </w:r>
                          </w:p>
                          <w:p w14:paraId="383DC6EC" w14:textId="70ABE256" w:rsidR="004C7A44" w:rsidRPr="004254F7" w:rsidRDefault="00A02AC1">
                            <w:pPr>
                              <w:spacing w:after="120" w:line="275" w:lineRule="auto"/>
                              <w:ind w:left="202" w:firstLine="404"/>
                              <w:textDirection w:val="btLr"/>
                            </w:pPr>
                            <w:r w:rsidRPr="004254F7">
                              <w:rPr>
                                <w:color w:val="000000"/>
                              </w:rPr>
                              <w:t>Maux et douleurs</w:t>
                            </w:r>
                          </w:p>
                          <w:p w14:paraId="383DC6ED" w14:textId="28737C8C" w:rsidR="004C7A44" w:rsidRPr="004254F7" w:rsidRDefault="0076693D">
                            <w:pPr>
                              <w:spacing w:after="120" w:line="275" w:lineRule="auto"/>
                              <w:ind w:left="202" w:firstLine="404"/>
                              <w:textDirection w:val="btLr"/>
                            </w:pPr>
                            <w:r w:rsidRPr="004254F7">
                              <w:rPr>
                                <w:color w:val="000000"/>
                              </w:rPr>
                              <w:t>Plaies buccales</w:t>
                            </w:r>
                          </w:p>
                          <w:p w14:paraId="383DC6EE" w14:textId="77777777" w:rsidR="004C7A44" w:rsidRPr="004254F7" w:rsidRDefault="004C7A44">
                            <w:pPr>
                              <w:spacing w:line="275" w:lineRule="auto"/>
                              <w:textDirection w:val="btLr"/>
                            </w:pPr>
                          </w:p>
                          <w:p w14:paraId="383DC6EF" w14:textId="77777777" w:rsidR="004C7A44" w:rsidRPr="004254F7" w:rsidRDefault="004C7A44">
                            <w:pPr>
                              <w:spacing w:line="275" w:lineRule="auto"/>
                              <w:textDirection w:val="btLr"/>
                            </w:pPr>
                          </w:p>
                          <w:p w14:paraId="383DC6F0" w14:textId="77777777" w:rsidR="004C7A44" w:rsidRPr="004254F7" w:rsidRDefault="004C7A44">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3DC6CF" id="Rectangle 249" o:spid="_x0000_s1028" style="position:absolute;margin-left:292.5pt;margin-top:11pt;width:211.5pt;height:194.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" fillcolor="#d5dbe5">
                <v:stroke startarrowwidth="narrow" startarrowlength="short" endarrowwidth="narrow" endarrowlength="short"/>
                <v:textbox inset="2.53958mm,1.2694mm,2.53958mm,1.2694mm">
                  <w:txbxContent>
                    <w:p w14:paraId="57A1ADBC" w14:textId="77777777" w:rsidR="004D7E2A" w:rsidRPr="004D7E2A" w:rsidRDefault="004D7E2A" w:rsidP="00633771">
                      <w:pPr>
                        <w:spacing w:after="120" w:line="275" w:lineRule="auto"/>
                        <w:ind w:left="202"/>
                        <w:textDirection w:val="btLr"/>
                        <w:rPr>
                          <w:b/>
                          <w:color w:val="000000"/>
                        </w:rPr>
                      </w:pPr>
                      <w:r w:rsidRPr="004D7E2A">
                        <w:rPr>
                          <w:b/>
                          <w:color w:val="000000"/>
                        </w:rPr>
                        <w:t>Encadré 1. Signes et symptômes de l'IAH</w:t>
                      </w:r>
                    </w:p>
                    <w:p w14:paraId="383DC6E7" w14:textId="7D984AC4" w:rsidR="004C7A44" w:rsidRPr="009768A8" w:rsidRDefault="00FF2FB0">
                      <w:pPr>
                        <w:spacing w:after="120" w:line="275" w:lineRule="auto"/>
                        <w:ind w:left="202" w:firstLine="404"/>
                        <w:textDirection w:val="btLr"/>
                      </w:pPr>
                      <w:r w:rsidRPr="009768A8">
                        <w:rPr>
                          <w:color w:val="000000"/>
                        </w:rPr>
                        <w:t>Fièvre</w:t>
                      </w:r>
                      <w:r w:rsidR="008D6101" w:rsidRPr="009768A8">
                        <w:rPr>
                          <w:color w:val="000000"/>
                        </w:rPr>
                        <w:t xml:space="preserve"> </w:t>
                      </w:r>
                    </w:p>
                    <w:p w14:paraId="383DC6E8" w14:textId="41824743" w:rsidR="004C7A44" w:rsidRPr="009768A8" w:rsidRDefault="00FF2FB0">
                      <w:pPr>
                        <w:spacing w:after="120" w:line="275" w:lineRule="auto"/>
                        <w:ind w:left="202" w:firstLine="404"/>
                        <w:textDirection w:val="btLr"/>
                      </w:pPr>
                      <w:r w:rsidRPr="009768A8">
                        <w:rPr>
                          <w:color w:val="000000"/>
                        </w:rPr>
                        <w:t xml:space="preserve">Enflure des glandes lymphatiques </w:t>
                      </w:r>
                    </w:p>
                    <w:p w14:paraId="383DC6E9" w14:textId="711CDA4B" w:rsidR="004C7A44" w:rsidRPr="009768A8" w:rsidRDefault="009768A8">
                      <w:pPr>
                        <w:spacing w:after="120" w:line="275" w:lineRule="auto"/>
                        <w:ind w:left="202" w:firstLine="404"/>
                        <w:textDirection w:val="btLr"/>
                      </w:pPr>
                      <w:r w:rsidRPr="009768A8">
                        <w:rPr>
                          <w:color w:val="000000"/>
                        </w:rPr>
                        <w:t>Démangeaison de la peau</w:t>
                      </w:r>
                    </w:p>
                    <w:p w14:paraId="1C90904F" w14:textId="77777777" w:rsidR="00633771" w:rsidRPr="00031E0A" w:rsidRDefault="00633771">
                      <w:pPr>
                        <w:spacing w:after="120" w:line="275" w:lineRule="auto"/>
                        <w:ind w:left="202" w:firstLine="404"/>
                        <w:textDirection w:val="btLr"/>
                        <w:rPr>
                          <w:color w:val="000000"/>
                        </w:rPr>
                      </w:pPr>
                      <w:r w:rsidRPr="00031E0A">
                        <w:rPr>
                          <w:color w:val="000000"/>
                        </w:rPr>
                        <w:t>Mal de tête</w:t>
                      </w:r>
                    </w:p>
                    <w:p w14:paraId="383DC6EB" w14:textId="18DB2A40" w:rsidR="004C7A44" w:rsidRPr="00031E0A" w:rsidRDefault="00031E0A">
                      <w:pPr>
                        <w:spacing w:after="120" w:line="275" w:lineRule="auto"/>
                        <w:ind w:left="202" w:firstLine="404"/>
                        <w:textDirection w:val="btLr"/>
                      </w:pPr>
                      <w:r w:rsidRPr="00031E0A">
                        <w:rPr>
                          <w:color w:val="000000"/>
                        </w:rPr>
                        <w:t>Maux de gorge</w:t>
                      </w:r>
                    </w:p>
                    <w:p w14:paraId="383DC6EC" w14:textId="70ABE256" w:rsidR="004C7A44" w:rsidRPr="004254F7" w:rsidRDefault="00A02AC1">
                      <w:pPr>
                        <w:spacing w:after="120" w:line="275" w:lineRule="auto"/>
                        <w:ind w:left="202" w:firstLine="404"/>
                        <w:textDirection w:val="btLr"/>
                      </w:pPr>
                      <w:r w:rsidRPr="004254F7">
                        <w:rPr>
                          <w:color w:val="000000"/>
                        </w:rPr>
                        <w:t>Maux et douleurs</w:t>
                      </w:r>
                    </w:p>
                    <w:p w14:paraId="383DC6ED" w14:textId="28737C8C" w:rsidR="004C7A44" w:rsidRPr="004254F7" w:rsidRDefault="0076693D">
                      <w:pPr>
                        <w:spacing w:after="120" w:line="275" w:lineRule="auto"/>
                        <w:ind w:left="202" w:firstLine="404"/>
                        <w:textDirection w:val="btLr"/>
                      </w:pPr>
                      <w:r w:rsidRPr="004254F7">
                        <w:rPr>
                          <w:color w:val="000000"/>
                        </w:rPr>
                        <w:t>Plaies buccales</w:t>
                      </w:r>
                    </w:p>
                    <w:p w14:paraId="383DC6EE" w14:textId="77777777" w:rsidR="004C7A44" w:rsidRPr="004254F7" w:rsidRDefault="004C7A44">
                      <w:pPr>
                        <w:spacing w:line="275" w:lineRule="auto"/>
                        <w:textDirection w:val="btLr"/>
                      </w:pPr>
                    </w:p>
                    <w:p w14:paraId="383DC6EF" w14:textId="77777777" w:rsidR="004C7A44" w:rsidRPr="004254F7" w:rsidRDefault="004C7A44">
                      <w:pPr>
                        <w:spacing w:line="275" w:lineRule="auto"/>
                        <w:textDirection w:val="btLr"/>
                      </w:pPr>
                    </w:p>
                    <w:p w14:paraId="383DC6F0" w14:textId="77777777" w:rsidR="004C7A44" w:rsidRPr="004254F7" w:rsidRDefault="004C7A44">
                      <w:pPr>
                        <w:spacing w:line="275" w:lineRule="auto"/>
                        <w:textDirection w:val="btLr"/>
                      </w:pPr>
                    </w:p>
                  </w:txbxContent>
                </v:textbox>
                <w10:wrap type="square"/>
              </v:rect>
            </w:pict>
          </mc:Fallback>
        </mc:AlternateContent>
      </w:r>
      <w:r w:rsidR="002867E3" w:rsidRPr="002867E3">
        <w:rPr>
          <w:sz w:val="22"/>
          <w:szCs w:val="22"/>
        </w:rPr>
        <w:t>Contre-indications de la PrEP orale</w:t>
      </w:r>
      <w:bookmarkEnd w:id="11"/>
      <w:r w:rsidR="002867E3" w:rsidRPr="002867E3">
        <w:rPr>
          <w:sz w:val="22"/>
          <w:szCs w:val="22"/>
        </w:rPr>
        <w:t xml:space="preserve"> </w:t>
      </w:r>
    </w:p>
    <w:p w14:paraId="383DC52E" w14:textId="0009BB22" w:rsidR="004C7A44" w:rsidRPr="005B37C5" w:rsidRDefault="005B37C5">
      <w:pPr>
        <w:spacing w:after="0"/>
        <w:rPr>
          <w:color w:val="000000"/>
        </w:rPr>
      </w:pPr>
      <w:r w:rsidRPr="005B37C5">
        <w:t xml:space="preserve">La PrEP orale ne doit PAS être fournie aux personnes suivantes </w:t>
      </w:r>
      <w:r w:rsidR="008D6101" w:rsidRPr="005B37C5">
        <w:rPr>
          <w:color w:val="000000"/>
        </w:rPr>
        <w:t>:</w:t>
      </w:r>
    </w:p>
    <w:p w14:paraId="383DC52F" w14:textId="3E2C9854" w:rsidR="004C7A44" w:rsidRPr="00017C6A" w:rsidRDefault="00017C6A">
      <w:pPr>
        <w:numPr>
          <w:ilvl w:val="0"/>
          <w:numId w:val="12"/>
        </w:numPr>
        <w:pBdr>
          <w:top w:val="nil"/>
          <w:left w:val="nil"/>
          <w:bottom w:val="nil"/>
          <w:right w:val="nil"/>
          <w:between w:val="nil"/>
        </w:pBdr>
        <w:spacing w:after="0" w:line="240" w:lineRule="auto"/>
        <w:rPr>
          <w:color w:val="000000"/>
        </w:rPr>
      </w:pPr>
      <w:r w:rsidRPr="00017C6A">
        <w:rPr>
          <w:color w:val="000000"/>
        </w:rPr>
        <w:t>Résultat du test séropositif à l'aide de l'algorithme national de dépistage du VIH</w:t>
      </w:r>
    </w:p>
    <w:p w14:paraId="383DC530" w14:textId="637E998D" w:rsidR="004C7A44" w:rsidRPr="00EA1EF0" w:rsidRDefault="00896D79">
      <w:pPr>
        <w:numPr>
          <w:ilvl w:val="0"/>
          <w:numId w:val="12"/>
        </w:numPr>
        <w:pBdr>
          <w:top w:val="nil"/>
          <w:left w:val="nil"/>
          <w:bottom w:val="nil"/>
          <w:right w:val="nil"/>
          <w:between w:val="nil"/>
        </w:pBdr>
        <w:spacing w:after="0" w:line="240" w:lineRule="auto"/>
        <w:rPr>
          <w:color w:val="000000"/>
        </w:rPr>
      </w:pPr>
      <w:r w:rsidRPr="00EA1EF0">
        <w:rPr>
          <w:color w:val="000000"/>
        </w:rPr>
        <w:t>Exposition connue au VIH au cours des 72 dernières heures</w:t>
      </w:r>
    </w:p>
    <w:p w14:paraId="383DC531" w14:textId="53A7FDFD" w:rsidR="004C7A44" w:rsidRPr="008E634D" w:rsidRDefault="008E634D">
      <w:pPr>
        <w:numPr>
          <w:ilvl w:val="0"/>
          <w:numId w:val="12"/>
        </w:numPr>
        <w:pBdr>
          <w:top w:val="nil"/>
          <w:left w:val="nil"/>
          <w:bottom w:val="nil"/>
          <w:right w:val="nil"/>
          <w:between w:val="nil"/>
        </w:pBdr>
        <w:spacing w:after="0" w:line="240" w:lineRule="auto"/>
        <w:rPr>
          <w:color w:val="000000"/>
        </w:rPr>
      </w:pPr>
      <w:r w:rsidRPr="008E634D">
        <w:rPr>
          <w:color w:val="000000"/>
        </w:rPr>
        <w:t xml:space="preserve">Signes d'IAH (encadré 1) </w:t>
      </w:r>
      <w:r w:rsidRPr="008E634D">
        <w:rPr>
          <w:i/>
          <w:iCs/>
          <w:color w:val="000000"/>
        </w:rPr>
        <w:t>ET exposition ou risque</w:t>
      </w:r>
      <w:r w:rsidR="00607857">
        <w:rPr>
          <w:i/>
          <w:iCs/>
          <w:color w:val="000000"/>
        </w:rPr>
        <w:t xml:space="preserve">s </w:t>
      </w:r>
      <w:r w:rsidRPr="008E634D">
        <w:rPr>
          <w:i/>
          <w:iCs/>
          <w:color w:val="000000"/>
        </w:rPr>
        <w:t>potentiel</w:t>
      </w:r>
      <w:r w:rsidR="00607857">
        <w:rPr>
          <w:i/>
          <w:iCs/>
          <w:color w:val="000000"/>
        </w:rPr>
        <w:t>s</w:t>
      </w:r>
      <w:r w:rsidRPr="008E634D">
        <w:rPr>
          <w:i/>
          <w:iCs/>
          <w:color w:val="000000"/>
        </w:rPr>
        <w:t xml:space="preserve"> au cours des 14 derniers jours</w:t>
      </w:r>
      <w:r w:rsidRPr="008E634D">
        <w:rPr>
          <w:color w:val="000000"/>
        </w:rPr>
        <w:t>. (Reportez la PrEP orale et envisagez le counseling PEP pour les clients ayant des antécédents de rapports sexuels non protégés au cours des trois derniers jours, même en l'absence de symptômes de l'IAH)</w:t>
      </w:r>
      <w:r w:rsidR="004B0486">
        <w:rPr>
          <w:color w:val="000000"/>
        </w:rPr>
        <w:t>.</w:t>
      </w:r>
    </w:p>
    <w:p w14:paraId="383DC532" w14:textId="21672DA5" w:rsidR="004C7A44" w:rsidRPr="005C6C56" w:rsidRDefault="005C6C56">
      <w:pPr>
        <w:numPr>
          <w:ilvl w:val="0"/>
          <w:numId w:val="12"/>
        </w:numPr>
        <w:pBdr>
          <w:top w:val="nil"/>
          <w:left w:val="nil"/>
          <w:bottom w:val="nil"/>
          <w:right w:val="nil"/>
          <w:between w:val="nil"/>
        </w:pBdr>
        <w:spacing w:after="0" w:line="240" w:lineRule="auto"/>
        <w:rPr>
          <w:color w:val="000000"/>
        </w:rPr>
      </w:pPr>
      <w:r w:rsidRPr="005C6C56">
        <w:rPr>
          <w:color w:val="000000"/>
        </w:rPr>
        <w:t>Incapacité à s'engager à adhérer à la PrEP orale et à assister aux visites programmées de la PrEP orale</w:t>
      </w:r>
      <w:r w:rsidR="008D6101" w:rsidRPr="005C6C56">
        <w:rPr>
          <w:color w:val="000000"/>
        </w:rPr>
        <w:t xml:space="preserve"> </w:t>
      </w:r>
    </w:p>
    <w:p w14:paraId="383DC534" w14:textId="30A25A65" w:rsidR="004C7A44" w:rsidRPr="00401643" w:rsidRDefault="00401643">
      <w:pPr>
        <w:numPr>
          <w:ilvl w:val="0"/>
          <w:numId w:val="12"/>
        </w:numPr>
        <w:pBdr>
          <w:top w:val="nil"/>
          <w:left w:val="nil"/>
          <w:bottom w:val="nil"/>
          <w:right w:val="nil"/>
          <w:between w:val="nil"/>
        </w:pBdr>
        <w:spacing w:after="0" w:line="240" w:lineRule="auto"/>
        <w:rPr>
          <w:color w:val="000000"/>
        </w:rPr>
      </w:pPr>
      <w:r w:rsidRPr="00401643">
        <w:rPr>
          <w:color w:val="000000"/>
        </w:rPr>
        <w:t>Allergie médicamenteuse à l'un des composants des médicaments utilisés pour la PrEP orale</w:t>
      </w:r>
    </w:p>
    <w:p w14:paraId="383DC535" w14:textId="485829E6" w:rsidR="004C7A44" w:rsidRPr="00894200" w:rsidRDefault="00A228BB">
      <w:pPr>
        <w:numPr>
          <w:ilvl w:val="0"/>
          <w:numId w:val="12"/>
        </w:numPr>
        <w:pBdr>
          <w:top w:val="nil"/>
          <w:left w:val="nil"/>
          <w:bottom w:val="nil"/>
          <w:right w:val="nil"/>
          <w:between w:val="nil"/>
        </w:pBdr>
        <w:spacing w:after="0" w:line="240" w:lineRule="auto"/>
        <w:rPr>
          <w:color w:val="000000"/>
        </w:rPr>
      </w:pPr>
      <w:r w:rsidRPr="00A228BB">
        <w:rPr>
          <w:color w:val="000000"/>
        </w:rPr>
        <w:t>Médicaments néphrotoxiques concomitants</w:t>
      </w:r>
    </w:p>
    <w:p w14:paraId="383DC539" w14:textId="36743290" w:rsidR="004C7A44" w:rsidRPr="003014B0" w:rsidRDefault="003014B0">
      <w:pPr>
        <w:pStyle w:val="Heading2"/>
        <w:rPr>
          <w:sz w:val="22"/>
          <w:szCs w:val="22"/>
        </w:rPr>
      </w:pPr>
      <w:bookmarkStart w:id="12" w:name="_Toc67406917"/>
      <w:r w:rsidRPr="003014B0">
        <w:rPr>
          <w:sz w:val="22"/>
          <w:szCs w:val="22"/>
        </w:rPr>
        <w:t>Calendrier des visites d'initiation et évaluation de l'état de préparation</w:t>
      </w:r>
      <w:bookmarkEnd w:id="12"/>
    </w:p>
    <w:p w14:paraId="383DC53A" w14:textId="1EA7AE50" w:rsidR="004C7A44" w:rsidRPr="009917C9" w:rsidRDefault="009917C9">
      <w:pPr>
        <w:pBdr>
          <w:top w:val="nil"/>
          <w:left w:val="nil"/>
          <w:bottom w:val="nil"/>
          <w:right w:val="nil"/>
          <w:between w:val="nil"/>
        </w:pBdr>
        <w:spacing w:line="240" w:lineRule="auto"/>
        <w:rPr>
          <w:color w:val="000000"/>
        </w:rPr>
      </w:pPr>
      <w:r w:rsidRPr="009917C9">
        <w:rPr>
          <w:color w:val="000000"/>
        </w:rPr>
        <w:t>Pour la plupart des clients, la PrEP orale peut être initiée le même jour. Cependant, dans certains scénarios décrits dans le tableau 1, il est recommandé de différer l'initiation de la PrEP par voie orale.</w:t>
      </w:r>
      <w:r w:rsidR="008D6101" w:rsidRPr="009917C9">
        <w:rPr>
          <w:color w:val="000000"/>
        </w:rPr>
        <w:t xml:space="preserve"> </w:t>
      </w:r>
    </w:p>
    <w:p w14:paraId="383DC53E" w14:textId="2D2814B0" w:rsidR="004C7A44" w:rsidRPr="00E10DD0" w:rsidRDefault="008D6101" w:rsidP="008A60DE">
      <w:pPr>
        <w:spacing w:line="240" w:lineRule="auto"/>
        <w:rPr>
          <w:i/>
        </w:rPr>
      </w:pPr>
      <w:r w:rsidRPr="00E10DD0">
        <w:rPr>
          <w:i/>
        </w:rPr>
        <w:t>Table</w:t>
      </w:r>
      <w:r w:rsidR="00A97CA5" w:rsidRPr="00E10DD0">
        <w:rPr>
          <w:i/>
        </w:rPr>
        <w:t>au</w:t>
      </w:r>
      <w:r w:rsidRPr="00E10DD0">
        <w:rPr>
          <w:i/>
        </w:rPr>
        <w:t xml:space="preserve"> 1. </w:t>
      </w:r>
      <w:r w:rsidR="00E10DD0" w:rsidRPr="00E10DD0">
        <w:rPr>
          <w:i/>
        </w:rPr>
        <w:t>Initiation à la PrEP orale</w:t>
      </w:r>
    </w:p>
    <w:tbl>
      <w:tblPr>
        <w:tblStyle w:val="ac"/>
        <w:tblW w:w="8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6120"/>
      </w:tblGrid>
      <w:tr w:rsidR="004C7A44" w14:paraId="383DC541" w14:textId="77777777">
        <w:trPr>
          <w:trHeight w:val="378"/>
        </w:trPr>
        <w:tc>
          <w:tcPr>
            <w:tcW w:w="2790" w:type="dxa"/>
            <w:shd w:val="clear" w:color="auto" w:fill="2F5496"/>
          </w:tcPr>
          <w:p w14:paraId="383DC53F" w14:textId="64164E1A" w:rsidR="004C7A44" w:rsidRDefault="00A43CA3">
            <w:pPr>
              <w:rPr>
                <w:color w:val="FFFFFF"/>
              </w:rPr>
            </w:pPr>
            <w:r w:rsidRPr="00A43CA3">
              <w:rPr>
                <w:b/>
                <w:color w:val="FFFFFF"/>
              </w:rPr>
              <w:t>Étapes d'initiation requises</w:t>
            </w:r>
          </w:p>
        </w:tc>
        <w:tc>
          <w:tcPr>
            <w:tcW w:w="6120" w:type="dxa"/>
            <w:shd w:val="clear" w:color="auto" w:fill="2F5496"/>
          </w:tcPr>
          <w:p w14:paraId="383DC540" w14:textId="77777777" w:rsidR="004C7A44" w:rsidRDefault="008D6101">
            <w:pPr>
              <w:rPr>
                <w:color w:val="FFFFFF"/>
              </w:rPr>
            </w:pPr>
            <w:r>
              <w:rPr>
                <w:b/>
                <w:color w:val="FFFFFF"/>
              </w:rPr>
              <w:t xml:space="preserve">Action </w:t>
            </w:r>
          </w:p>
        </w:tc>
      </w:tr>
      <w:tr w:rsidR="004C7A44" w:rsidRPr="00C2717B" w14:paraId="383DC54C" w14:textId="77777777">
        <w:trPr>
          <w:trHeight w:val="800"/>
        </w:trPr>
        <w:tc>
          <w:tcPr>
            <w:tcW w:w="2790" w:type="dxa"/>
            <w:shd w:val="clear" w:color="auto" w:fill="D9E2F3"/>
          </w:tcPr>
          <w:p w14:paraId="383DC542" w14:textId="250D7812" w:rsidR="004C7A44" w:rsidRPr="008F5705" w:rsidRDefault="00660494">
            <w:pPr>
              <w:rPr>
                <w:b/>
              </w:rPr>
            </w:pPr>
            <w:r w:rsidRPr="008F5705">
              <w:rPr>
                <w:b/>
              </w:rPr>
              <w:t>Test VIH</w:t>
            </w:r>
            <w:r w:rsidR="008D6101" w:rsidRPr="008F5705">
              <w:rPr>
                <w:b/>
              </w:rPr>
              <w:t xml:space="preserve"> </w:t>
            </w:r>
          </w:p>
          <w:p w14:paraId="383DC543" w14:textId="6E635CC6" w:rsidR="004C7A44" w:rsidRPr="008F5705" w:rsidRDefault="004254F7">
            <w:r>
              <w:t>S</w:t>
            </w:r>
            <w:r w:rsidR="008F5705" w:rsidRPr="008F5705">
              <w:t>elon les directives nationales de dépistage du VIH</w:t>
            </w:r>
            <w:r w:rsidR="008D6101" w:rsidRPr="008F5705">
              <w:t>)</w:t>
            </w:r>
          </w:p>
        </w:tc>
        <w:tc>
          <w:tcPr>
            <w:tcW w:w="6120" w:type="dxa"/>
          </w:tcPr>
          <w:p w14:paraId="383DC544" w14:textId="510F5404" w:rsidR="004C7A44" w:rsidRPr="002313B3" w:rsidRDefault="002313B3">
            <w:pPr>
              <w:numPr>
                <w:ilvl w:val="0"/>
                <w:numId w:val="15"/>
              </w:numPr>
              <w:pBdr>
                <w:top w:val="nil"/>
                <w:left w:val="nil"/>
                <w:bottom w:val="nil"/>
                <w:right w:val="nil"/>
                <w:between w:val="nil"/>
              </w:pBdr>
              <w:spacing w:after="0" w:line="240" w:lineRule="auto"/>
              <w:ind w:left="436"/>
              <w:rPr>
                <w:color w:val="000000"/>
              </w:rPr>
            </w:pPr>
            <w:r w:rsidRPr="002313B3">
              <w:rPr>
                <w:color w:val="000000"/>
              </w:rPr>
              <w:t>Un dépistage du VIH le jour même est suggéré</w:t>
            </w:r>
            <w:r w:rsidR="008D6101" w:rsidRPr="002313B3">
              <w:rPr>
                <w:color w:val="000000"/>
              </w:rPr>
              <w:t xml:space="preserve">. </w:t>
            </w:r>
          </w:p>
          <w:p w14:paraId="383DC545" w14:textId="37B7E2D0" w:rsidR="004C7A44" w:rsidRPr="00430D47" w:rsidRDefault="00430D47">
            <w:pPr>
              <w:numPr>
                <w:ilvl w:val="1"/>
                <w:numId w:val="15"/>
              </w:numPr>
              <w:pBdr>
                <w:top w:val="nil"/>
                <w:left w:val="nil"/>
                <w:bottom w:val="nil"/>
                <w:right w:val="nil"/>
                <w:between w:val="nil"/>
              </w:pBdr>
              <w:spacing w:after="0" w:line="240" w:lineRule="auto"/>
              <w:ind w:left="781"/>
              <w:rPr>
                <w:color w:val="000000"/>
              </w:rPr>
            </w:pPr>
            <w:r w:rsidRPr="00430D47">
              <w:rPr>
                <w:color w:val="000000"/>
              </w:rPr>
              <w:t>S</w:t>
            </w:r>
            <w:r w:rsidR="00AE41EA">
              <w:rPr>
                <w:color w:val="000000"/>
              </w:rPr>
              <w:t>i elle</w:t>
            </w:r>
            <w:r w:rsidRPr="00430D47">
              <w:rPr>
                <w:color w:val="000000"/>
              </w:rPr>
              <w:t xml:space="preserve"> est positi</w:t>
            </w:r>
            <w:r w:rsidR="00E87978">
              <w:rPr>
                <w:color w:val="000000"/>
              </w:rPr>
              <w:t>ve</w:t>
            </w:r>
            <w:r w:rsidRPr="00430D47">
              <w:rPr>
                <w:color w:val="000000"/>
              </w:rPr>
              <w:t>, l</w:t>
            </w:r>
            <w:r w:rsidR="00E87978">
              <w:rPr>
                <w:color w:val="000000"/>
              </w:rPr>
              <w:t>a</w:t>
            </w:r>
            <w:r w:rsidRPr="00430D47">
              <w:rPr>
                <w:color w:val="000000"/>
              </w:rPr>
              <w:t xml:space="preserve"> client</w:t>
            </w:r>
            <w:r w:rsidR="00E87978">
              <w:rPr>
                <w:color w:val="000000"/>
              </w:rPr>
              <w:t>e</w:t>
            </w:r>
            <w:r w:rsidRPr="00430D47">
              <w:rPr>
                <w:color w:val="000000"/>
              </w:rPr>
              <w:t xml:space="preserve"> ne doit pas être initié</w:t>
            </w:r>
            <w:r w:rsidR="00E87978">
              <w:rPr>
                <w:color w:val="000000"/>
              </w:rPr>
              <w:t>e</w:t>
            </w:r>
            <w:r w:rsidRPr="00430D47">
              <w:rPr>
                <w:color w:val="000000"/>
              </w:rPr>
              <w:t xml:space="preserve"> à la PrEP orale, mais doit être immédiatement initié</w:t>
            </w:r>
            <w:r w:rsidR="00E87978">
              <w:rPr>
                <w:color w:val="000000"/>
              </w:rPr>
              <w:t>e</w:t>
            </w:r>
            <w:r w:rsidRPr="00430D47">
              <w:rPr>
                <w:color w:val="000000"/>
              </w:rPr>
              <w:t xml:space="preserve"> / référé</w:t>
            </w:r>
            <w:r w:rsidR="00E87978">
              <w:rPr>
                <w:color w:val="000000"/>
              </w:rPr>
              <w:t>e</w:t>
            </w:r>
            <w:r w:rsidRPr="00430D47">
              <w:rPr>
                <w:color w:val="000000"/>
              </w:rPr>
              <w:t xml:space="preserve"> pour le TAR</w:t>
            </w:r>
            <w:r w:rsidR="008D6101" w:rsidRPr="00430D47">
              <w:rPr>
                <w:color w:val="000000"/>
              </w:rPr>
              <w:t>.</w:t>
            </w:r>
          </w:p>
          <w:p w14:paraId="383DC546" w14:textId="586CD45A" w:rsidR="004C7A44" w:rsidRDefault="00B73E1D">
            <w:pPr>
              <w:numPr>
                <w:ilvl w:val="1"/>
                <w:numId w:val="15"/>
              </w:numPr>
              <w:pBdr>
                <w:top w:val="nil"/>
                <w:left w:val="nil"/>
                <w:bottom w:val="nil"/>
                <w:right w:val="nil"/>
                <w:between w:val="nil"/>
              </w:pBdr>
              <w:spacing w:after="0" w:line="240" w:lineRule="auto"/>
              <w:ind w:left="781"/>
              <w:rPr>
                <w:color w:val="000000"/>
              </w:rPr>
            </w:pPr>
            <w:r w:rsidRPr="00B73E1D">
              <w:rPr>
                <w:color w:val="000000"/>
              </w:rPr>
              <w:t>Si le résultat du test n'est pas concluant, reporter la PrEP orale et suivre l'algorithme national jusqu'à ce qu'un résultat de test VIH définitif ait été obtenu pour toutes les clientes qui ne sont pas enceintes ou qui allaitent. Fournir d</w:t>
            </w:r>
            <w:r w:rsidR="00257856">
              <w:rPr>
                <w:color w:val="000000"/>
              </w:rPr>
              <w:t>u</w:t>
            </w:r>
            <w:r w:rsidRPr="00B73E1D">
              <w:rPr>
                <w:color w:val="000000"/>
              </w:rPr>
              <w:t xml:space="preserve"> co</w:t>
            </w:r>
            <w:r w:rsidR="00257856">
              <w:rPr>
                <w:color w:val="000000"/>
              </w:rPr>
              <w:t>u</w:t>
            </w:r>
            <w:r w:rsidRPr="00B73E1D">
              <w:rPr>
                <w:color w:val="000000"/>
              </w:rPr>
              <w:t>nsel</w:t>
            </w:r>
            <w:r w:rsidR="00257856">
              <w:rPr>
                <w:color w:val="000000"/>
              </w:rPr>
              <w:t>ing</w:t>
            </w:r>
            <w:r w:rsidRPr="00B73E1D">
              <w:rPr>
                <w:color w:val="000000"/>
              </w:rPr>
              <w:t xml:space="preserve"> sur la réduction des risques</w:t>
            </w:r>
            <w:r w:rsidR="008D6101">
              <w:rPr>
                <w:color w:val="000000"/>
              </w:rPr>
              <w:t xml:space="preserve">. </w:t>
            </w:r>
          </w:p>
          <w:p w14:paraId="383DC547" w14:textId="6CC40B06" w:rsidR="004C7A44" w:rsidRPr="003D7EF3" w:rsidRDefault="003D7EF3">
            <w:pPr>
              <w:numPr>
                <w:ilvl w:val="0"/>
                <w:numId w:val="15"/>
              </w:numPr>
              <w:pBdr>
                <w:top w:val="nil"/>
                <w:left w:val="nil"/>
                <w:bottom w:val="nil"/>
                <w:right w:val="nil"/>
                <w:between w:val="nil"/>
              </w:pBdr>
              <w:spacing w:after="0" w:line="240" w:lineRule="auto"/>
              <w:ind w:left="436"/>
              <w:rPr>
                <w:color w:val="000000"/>
              </w:rPr>
            </w:pPr>
            <w:r w:rsidRPr="003D7EF3">
              <w:rPr>
                <w:color w:val="000000"/>
              </w:rPr>
              <w:t>Pour l</w:t>
            </w:r>
            <w:r w:rsidR="00FF5970">
              <w:rPr>
                <w:color w:val="000000"/>
              </w:rPr>
              <w:t>a</w:t>
            </w:r>
            <w:r w:rsidR="003C3185">
              <w:rPr>
                <w:color w:val="000000"/>
              </w:rPr>
              <w:t xml:space="preserve"> femme enceinte qui allaite </w:t>
            </w:r>
            <w:r w:rsidRPr="003D7EF3">
              <w:rPr>
                <w:color w:val="000000"/>
              </w:rPr>
              <w:t>avec des résultats de test VIH non concluants, se référer aux directives de prévention de la transmission mère-enfant (PTME) qui conseillent de mettre les femmes sous TAR jusqu'à ce que les résultats soient reçus.</w:t>
            </w:r>
            <w:r w:rsidR="00E75982">
              <w:rPr>
                <w:color w:val="000000"/>
              </w:rPr>
              <w:t xml:space="preserve"> </w:t>
            </w:r>
            <w:r w:rsidR="000C13F3" w:rsidRPr="000C13F3">
              <w:rPr>
                <w:color w:val="000000"/>
              </w:rPr>
              <w:t>Si les résultats sont positifs, continuez le traitement antirétroviral et, si les résultats sont négatifs, passez du traitement antirétroviral aux médicaments oraux de la PrEP, si les client</w:t>
            </w:r>
            <w:r w:rsidR="00F72E9E">
              <w:rPr>
                <w:color w:val="000000"/>
              </w:rPr>
              <w:t>e</w:t>
            </w:r>
            <w:r w:rsidR="000C13F3" w:rsidRPr="000C13F3">
              <w:rPr>
                <w:color w:val="000000"/>
              </w:rPr>
              <w:t>s sont toujours intéressé</w:t>
            </w:r>
            <w:r w:rsidR="00F72E9E">
              <w:rPr>
                <w:color w:val="000000"/>
              </w:rPr>
              <w:t>e</w:t>
            </w:r>
            <w:r w:rsidR="000C13F3" w:rsidRPr="000C13F3">
              <w:rPr>
                <w:color w:val="000000"/>
              </w:rPr>
              <w:t xml:space="preserve">s. </w:t>
            </w:r>
            <w:r w:rsidR="000C13F3" w:rsidRPr="00F72E9E">
              <w:rPr>
                <w:color w:val="000000"/>
              </w:rPr>
              <w:t>Fournir du counsel</w:t>
            </w:r>
            <w:r w:rsidR="009C5694" w:rsidRPr="00F72E9E">
              <w:rPr>
                <w:color w:val="000000"/>
              </w:rPr>
              <w:t>ing</w:t>
            </w:r>
            <w:r w:rsidR="000C13F3" w:rsidRPr="00F72E9E">
              <w:rPr>
                <w:color w:val="000000"/>
              </w:rPr>
              <w:t xml:space="preserve"> sur la réduction des risques</w:t>
            </w:r>
            <w:r w:rsidR="008D6101" w:rsidRPr="003D7EF3">
              <w:rPr>
                <w:color w:val="000000"/>
              </w:rPr>
              <w:t xml:space="preserve">. </w:t>
            </w:r>
          </w:p>
          <w:p w14:paraId="383DC548" w14:textId="77777777" w:rsidR="004C7A44" w:rsidRPr="003D7EF3" w:rsidRDefault="004C7A44">
            <w:pPr>
              <w:pBdr>
                <w:top w:val="nil"/>
                <w:left w:val="nil"/>
                <w:bottom w:val="nil"/>
                <w:right w:val="nil"/>
                <w:between w:val="nil"/>
              </w:pBdr>
              <w:spacing w:after="0" w:line="240" w:lineRule="auto"/>
              <w:ind w:left="436"/>
              <w:rPr>
                <w:color w:val="000000"/>
              </w:rPr>
            </w:pPr>
          </w:p>
          <w:tbl>
            <w:tblPr>
              <w:tblW w:w="5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649"/>
            </w:tblGrid>
            <w:tr w:rsidR="004C7A44" w:rsidRPr="00C2717B" w14:paraId="383DC54A" w14:textId="77777777">
              <w:tc>
                <w:tcPr>
                  <w:tcW w:w="5649" w:type="dxa"/>
                  <w:shd w:val="clear" w:color="auto" w:fill="D9E2F3"/>
                </w:tcPr>
                <w:p w14:paraId="383DC549" w14:textId="61A3FFDA" w:rsidR="004C7A44" w:rsidRPr="0033526F" w:rsidRDefault="00A9423C">
                  <w:pPr>
                    <w:rPr>
                      <w:b/>
                      <w:color w:val="000000"/>
                    </w:rPr>
                  </w:pPr>
                  <w:r w:rsidRPr="0033526F">
                    <w:rPr>
                      <w:b/>
                      <w:color w:val="000000"/>
                    </w:rPr>
                    <w:t xml:space="preserve">À considérer </w:t>
                  </w:r>
                  <w:r w:rsidR="008D6101" w:rsidRPr="0033526F">
                    <w:rPr>
                      <w:b/>
                      <w:color w:val="000000"/>
                      <w:shd w:val="clear" w:color="auto" w:fill="D9E2F3"/>
                    </w:rPr>
                    <w:t xml:space="preserve">: </w:t>
                  </w:r>
                  <w:r w:rsidR="0033526F" w:rsidRPr="0033526F">
                    <w:rPr>
                      <w:color w:val="000000"/>
                      <w:shd w:val="clear" w:color="auto" w:fill="D9E2F3"/>
                    </w:rPr>
                    <w:t xml:space="preserve">le dépistage du VIH le jour même est conforme aux directives de l'OMS. Cependant, certains programmes acceptent les résultats des tests effectués au cours des 3 à 7 derniers jours s'il n'y a pas eu d'exposition </w:t>
                  </w:r>
                  <w:r w:rsidR="0033526F" w:rsidRPr="0033526F">
                    <w:rPr>
                      <w:color w:val="000000"/>
                      <w:shd w:val="clear" w:color="auto" w:fill="D9E2F3"/>
                    </w:rPr>
                    <w:lastRenderedPageBreak/>
                    <w:t>depuis. Dans certains endroits, il peut être difficile de relier les client</w:t>
                  </w:r>
                  <w:r w:rsidR="00D929F3">
                    <w:rPr>
                      <w:color w:val="000000"/>
                      <w:shd w:val="clear" w:color="auto" w:fill="D9E2F3"/>
                    </w:rPr>
                    <w:t>e</w:t>
                  </w:r>
                  <w:r w:rsidR="0033526F" w:rsidRPr="0033526F">
                    <w:rPr>
                      <w:color w:val="000000"/>
                      <w:shd w:val="clear" w:color="auto" w:fill="D9E2F3"/>
                    </w:rPr>
                    <w:t xml:space="preserve">s à la PrEP orale le jour même où </w:t>
                  </w:r>
                  <w:r w:rsidR="00D929F3">
                    <w:rPr>
                      <w:color w:val="000000"/>
                      <w:shd w:val="clear" w:color="auto" w:fill="D9E2F3"/>
                    </w:rPr>
                    <w:t>el</w:t>
                  </w:r>
                  <w:r w:rsidR="0033526F" w:rsidRPr="0033526F">
                    <w:rPr>
                      <w:color w:val="000000"/>
                      <w:shd w:val="clear" w:color="auto" w:fill="D9E2F3"/>
                    </w:rPr>
                    <w:t>l</w:t>
                  </w:r>
                  <w:r w:rsidR="00D929F3">
                    <w:rPr>
                      <w:color w:val="000000"/>
                      <w:shd w:val="clear" w:color="auto" w:fill="D9E2F3"/>
                    </w:rPr>
                    <w:t>e</w:t>
                  </w:r>
                  <w:r w:rsidR="0033526F" w:rsidRPr="0033526F">
                    <w:rPr>
                      <w:color w:val="000000"/>
                      <w:shd w:val="clear" w:color="auto" w:fill="D9E2F3"/>
                    </w:rPr>
                    <w:t>s ont été testé</w:t>
                  </w:r>
                  <w:r w:rsidR="0014560D">
                    <w:rPr>
                      <w:color w:val="000000"/>
                      <w:shd w:val="clear" w:color="auto" w:fill="D9E2F3"/>
                    </w:rPr>
                    <w:t>e</w:t>
                  </w:r>
                  <w:r w:rsidR="0033526F" w:rsidRPr="0033526F">
                    <w:rPr>
                      <w:color w:val="000000"/>
                      <w:shd w:val="clear" w:color="auto" w:fill="D9E2F3"/>
                    </w:rPr>
                    <w:t xml:space="preserve">s </w:t>
                  </w:r>
                  <w:r w:rsidR="00A866D9">
                    <w:rPr>
                      <w:color w:val="000000"/>
                      <w:shd w:val="clear" w:color="auto" w:fill="D9E2F3"/>
                    </w:rPr>
                    <w:t>sero</w:t>
                  </w:r>
                  <w:r w:rsidR="0033526F" w:rsidRPr="0033526F">
                    <w:rPr>
                      <w:color w:val="000000"/>
                      <w:shd w:val="clear" w:color="auto" w:fill="D9E2F3"/>
                    </w:rPr>
                    <w:t>négati</w:t>
                  </w:r>
                  <w:r w:rsidR="0014560D">
                    <w:rPr>
                      <w:color w:val="000000"/>
                      <w:shd w:val="clear" w:color="auto" w:fill="D9E2F3"/>
                    </w:rPr>
                    <w:t>ve</w:t>
                  </w:r>
                  <w:r w:rsidR="0033526F" w:rsidRPr="0033526F">
                    <w:rPr>
                      <w:color w:val="000000"/>
                      <w:shd w:val="clear" w:color="auto" w:fill="D9E2F3"/>
                    </w:rPr>
                    <w:t>s.</w:t>
                  </w:r>
                </w:p>
              </w:tc>
            </w:tr>
          </w:tbl>
          <w:p w14:paraId="383DC54B" w14:textId="77777777" w:rsidR="004C7A44" w:rsidRPr="0033526F" w:rsidRDefault="004C7A44">
            <w:pPr>
              <w:pBdr>
                <w:top w:val="nil"/>
                <w:left w:val="nil"/>
                <w:bottom w:val="nil"/>
                <w:right w:val="nil"/>
                <w:between w:val="nil"/>
              </w:pBdr>
              <w:spacing w:after="0" w:line="240" w:lineRule="auto"/>
              <w:ind w:left="76"/>
              <w:rPr>
                <w:color w:val="000000"/>
              </w:rPr>
            </w:pPr>
          </w:p>
        </w:tc>
      </w:tr>
      <w:tr w:rsidR="004C7A44" w:rsidRPr="00C2717B" w14:paraId="383DC55B" w14:textId="77777777">
        <w:trPr>
          <w:trHeight w:val="4130"/>
        </w:trPr>
        <w:tc>
          <w:tcPr>
            <w:tcW w:w="2790" w:type="dxa"/>
            <w:shd w:val="clear" w:color="auto" w:fill="D9E2F3"/>
          </w:tcPr>
          <w:p w14:paraId="383DC54D" w14:textId="77777777" w:rsidR="004C7A44" w:rsidRDefault="008D6101">
            <w:pPr>
              <w:pBdr>
                <w:top w:val="nil"/>
                <w:left w:val="nil"/>
                <w:bottom w:val="nil"/>
                <w:right w:val="nil"/>
                <w:between w:val="nil"/>
              </w:pBdr>
              <w:spacing w:before="23" w:after="23"/>
              <w:rPr>
                <w:b/>
                <w:color w:val="000000"/>
                <w:sz w:val="20"/>
                <w:szCs w:val="20"/>
              </w:rPr>
            </w:pPr>
            <w:r>
              <w:rPr>
                <w:b/>
                <w:color w:val="000000"/>
              </w:rPr>
              <w:lastRenderedPageBreak/>
              <w:t xml:space="preserve">Counseling </w:t>
            </w:r>
          </w:p>
        </w:tc>
        <w:tc>
          <w:tcPr>
            <w:tcW w:w="6120" w:type="dxa"/>
          </w:tcPr>
          <w:p w14:paraId="383DC54E" w14:textId="788C16DE" w:rsidR="004C7A44" w:rsidRPr="007E2BD3" w:rsidRDefault="007E2BD3">
            <w:pPr>
              <w:numPr>
                <w:ilvl w:val="0"/>
                <w:numId w:val="15"/>
              </w:numPr>
              <w:pBdr>
                <w:top w:val="nil"/>
                <w:left w:val="nil"/>
                <w:bottom w:val="nil"/>
                <w:right w:val="nil"/>
                <w:between w:val="nil"/>
              </w:pBdr>
              <w:spacing w:after="0" w:line="240" w:lineRule="auto"/>
              <w:ind w:left="432"/>
              <w:rPr>
                <w:color w:val="000000"/>
              </w:rPr>
            </w:pPr>
            <w:r w:rsidRPr="007E2BD3">
              <w:rPr>
                <w:color w:val="000000"/>
              </w:rPr>
              <w:t>Évaluer si l</w:t>
            </w:r>
            <w:r w:rsidR="0014560D">
              <w:rPr>
                <w:color w:val="000000"/>
              </w:rPr>
              <w:t>a</w:t>
            </w:r>
            <w:r w:rsidRPr="007E2BD3">
              <w:rPr>
                <w:color w:val="000000"/>
              </w:rPr>
              <w:t xml:space="preserve"> client</w:t>
            </w:r>
            <w:r w:rsidR="0014560D">
              <w:rPr>
                <w:color w:val="000000"/>
              </w:rPr>
              <w:t>e</w:t>
            </w:r>
            <w:r w:rsidRPr="007E2BD3">
              <w:rPr>
                <w:color w:val="000000"/>
              </w:rPr>
              <w:t xml:space="preserve"> court un risque substantiel de contracter le VIH</w:t>
            </w:r>
            <w:r w:rsidR="008D6101" w:rsidRPr="007E2BD3">
              <w:rPr>
                <w:color w:val="000000"/>
              </w:rPr>
              <w:t>.</w:t>
            </w:r>
          </w:p>
          <w:p w14:paraId="383DC54F" w14:textId="50FF7DA9" w:rsidR="004C7A44" w:rsidRPr="00CF3005" w:rsidRDefault="00CF3005">
            <w:pPr>
              <w:numPr>
                <w:ilvl w:val="0"/>
                <w:numId w:val="15"/>
              </w:numPr>
              <w:pBdr>
                <w:top w:val="nil"/>
                <w:left w:val="nil"/>
                <w:bottom w:val="nil"/>
                <w:right w:val="nil"/>
                <w:between w:val="nil"/>
              </w:pBdr>
              <w:spacing w:after="0" w:line="240" w:lineRule="auto"/>
              <w:ind w:left="432"/>
              <w:rPr>
                <w:color w:val="000000"/>
              </w:rPr>
            </w:pPr>
            <w:r w:rsidRPr="00CF3005">
              <w:rPr>
                <w:color w:val="000000"/>
              </w:rPr>
              <w:t>Discutez des besoins de prévention et fournissez des préservatifs et des lubrifiants</w:t>
            </w:r>
            <w:r w:rsidR="008D6101" w:rsidRPr="00CF3005">
              <w:rPr>
                <w:color w:val="000000"/>
              </w:rPr>
              <w:t>.</w:t>
            </w:r>
          </w:p>
          <w:p w14:paraId="383DC550" w14:textId="47D49457" w:rsidR="004C7A44" w:rsidRPr="0036555B" w:rsidRDefault="0036555B">
            <w:pPr>
              <w:numPr>
                <w:ilvl w:val="0"/>
                <w:numId w:val="15"/>
              </w:numPr>
              <w:pBdr>
                <w:top w:val="nil"/>
                <w:left w:val="nil"/>
                <w:bottom w:val="nil"/>
                <w:right w:val="nil"/>
                <w:between w:val="nil"/>
              </w:pBdr>
              <w:spacing w:after="0" w:line="240" w:lineRule="auto"/>
              <w:ind w:left="432"/>
              <w:rPr>
                <w:color w:val="000000"/>
              </w:rPr>
            </w:pPr>
            <w:r w:rsidRPr="0036555B">
              <w:rPr>
                <w:color w:val="000000"/>
              </w:rPr>
              <w:t>Discutez du désir de la PrEP orale et de la volonté de prendre la PrEP orale</w:t>
            </w:r>
            <w:r w:rsidR="008D6101" w:rsidRPr="0036555B">
              <w:rPr>
                <w:color w:val="000000"/>
              </w:rPr>
              <w:t>.</w:t>
            </w:r>
          </w:p>
          <w:p w14:paraId="383DC551" w14:textId="458DEC01" w:rsidR="004C7A44" w:rsidRPr="009F6829" w:rsidRDefault="009F6829">
            <w:pPr>
              <w:numPr>
                <w:ilvl w:val="0"/>
                <w:numId w:val="15"/>
              </w:numPr>
              <w:pBdr>
                <w:top w:val="nil"/>
                <w:left w:val="nil"/>
                <w:bottom w:val="nil"/>
                <w:right w:val="nil"/>
                <w:between w:val="nil"/>
              </w:pBdr>
              <w:spacing w:after="0" w:line="240" w:lineRule="auto"/>
              <w:ind w:left="432"/>
              <w:rPr>
                <w:color w:val="000000"/>
              </w:rPr>
            </w:pPr>
            <w:r w:rsidRPr="009F6829">
              <w:rPr>
                <w:color w:val="000000"/>
              </w:rPr>
              <w:t>Développer un plan pour une utilisation orale efficace de la PrEP</w:t>
            </w:r>
            <w:r w:rsidR="008D6101" w:rsidRPr="009F6829">
              <w:rPr>
                <w:color w:val="000000"/>
              </w:rPr>
              <w:t>.</w:t>
            </w:r>
          </w:p>
          <w:p w14:paraId="383DC553" w14:textId="1CC7F6B1" w:rsidR="004C7A44" w:rsidRPr="00ED0A46" w:rsidRDefault="00ED0A46">
            <w:pPr>
              <w:numPr>
                <w:ilvl w:val="0"/>
                <w:numId w:val="15"/>
              </w:numPr>
              <w:pBdr>
                <w:top w:val="nil"/>
                <w:left w:val="nil"/>
                <w:bottom w:val="nil"/>
                <w:right w:val="nil"/>
                <w:between w:val="nil"/>
              </w:pBdr>
              <w:spacing w:after="0" w:line="240" w:lineRule="auto"/>
              <w:ind w:left="432"/>
              <w:rPr>
                <w:color w:val="000000"/>
              </w:rPr>
            </w:pPr>
            <w:r w:rsidRPr="00ED0A46">
              <w:rPr>
                <w:color w:val="000000"/>
              </w:rPr>
              <w:t>Évaluer l'expérience d</w:t>
            </w:r>
            <w:r w:rsidR="0095058C">
              <w:rPr>
                <w:color w:val="000000"/>
              </w:rPr>
              <w:t xml:space="preserve">e la </w:t>
            </w:r>
            <w:r w:rsidRPr="00ED0A46">
              <w:rPr>
                <w:color w:val="000000"/>
              </w:rPr>
              <w:t>client</w:t>
            </w:r>
            <w:r w:rsidR="0095058C">
              <w:rPr>
                <w:color w:val="000000"/>
              </w:rPr>
              <w:t>e</w:t>
            </w:r>
            <w:r w:rsidRPr="00ED0A46">
              <w:rPr>
                <w:color w:val="000000"/>
              </w:rPr>
              <w:t xml:space="preserve"> en matière de VBG, y compris l'IPV</w:t>
            </w:r>
            <w:r w:rsidR="008D6101" w:rsidRPr="00ED0A46">
              <w:rPr>
                <w:color w:val="000000"/>
              </w:rPr>
              <w:t>.</w:t>
            </w:r>
          </w:p>
          <w:p w14:paraId="383DC554" w14:textId="5CD06E2B" w:rsidR="004C7A44" w:rsidRPr="00FF5EBC" w:rsidRDefault="00FF5EBC">
            <w:pPr>
              <w:numPr>
                <w:ilvl w:val="0"/>
                <w:numId w:val="15"/>
              </w:numPr>
              <w:pBdr>
                <w:top w:val="nil"/>
                <w:left w:val="nil"/>
                <w:bottom w:val="nil"/>
                <w:right w:val="nil"/>
                <w:between w:val="nil"/>
              </w:pBdr>
              <w:spacing w:after="0" w:line="240" w:lineRule="auto"/>
              <w:ind w:left="432"/>
              <w:rPr>
                <w:color w:val="000000"/>
              </w:rPr>
            </w:pPr>
            <w:r w:rsidRPr="00FF5EBC">
              <w:rPr>
                <w:color w:val="000000"/>
              </w:rPr>
              <w:t>Évaluer la consommation de substances et les problèmes de santé mentale.</w:t>
            </w:r>
          </w:p>
          <w:p w14:paraId="383DC556" w14:textId="222D305F" w:rsidR="004C7A44" w:rsidRPr="005D75B8" w:rsidRDefault="005D75B8">
            <w:pPr>
              <w:numPr>
                <w:ilvl w:val="0"/>
                <w:numId w:val="15"/>
              </w:numPr>
              <w:pBdr>
                <w:top w:val="nil"/>
                <w:left w:val="nil"/>
                <w:bottom w:val="nil"/>
                <w:right w:val="nil"/>
                <w:between w:val="nil"/>
              </w:pBdr>
              <w:spacing w:after="0" w:line="240" w:lineRule="auto"/>
              <w:ind w:left="432"/>
            </w:pPr>
            <w:r w:rsidRPr="005D75B8">
              <w:t>Évaluer les intentions de fécondité et proposer une contraception ou d</w:t>
            </w:r>
            <w:r w:rsidR="0095058C">
              <w:t xml:space="preserve">u </w:t>
            </w:r>
            <w:r w:rsidRPr="005D75B8">
              <w:t>co</w:t>
            </w:r>
            <w:r w:rsidR="00A027F3">
              <w:t>u</w:t>
            </w:r>
            <w:r w:rsidRPr="005D75B8">
              <w:t>nsel</w:t>
            </w:r>
            <w:r w:rsidR="0095058C">
              <w:t>ing sur la</w:t>
            </w:r>
            <w:r w:rsidRPr="005D75B8">
              <w:t xml:space="preserve"> conception</w:t>
            </w:r>
            <w:r w:rsidR="00130E1D">
              <w:t>,</w:t>
            </w:r>
            <w:r w:rsidRPr="005D75B8">
              <w:t xml:space="preserve"> plus sûr</w:t>
            </w:r>
            <w:r w:rsidR="0095058C">
              <w:t xml:space="preserve"> </w:t>
            </w:r>
            <w:r w:rsidRPr="005D75B8">
              <w:t>; discuter de l'innocuité de la PrEP orale pendant la grossesse et pendant l'allaitement, si la cliente souhaite concevoir ou est ou a l'intention d'allaiter</w:t>
            </w:r>
            <w:r w:rsidR="008D6101" w:rsidRPr="005D75B8">
              <w:t>.</w:t>
            </w:r>
          </w:p>
          <w:p w14:paraId="383DC557" w14:textId="77B1BAB2" w:rsidR="004C7A44" w:rsidRPr="005D75B8" w:rsidRDefault="004C7A44">
            <w:pPr>
              <w:pBdr>
                <w:top w:val="nil"/>
                <w:left w:val="nil"/>
                <w:bottom w:val="nil"/>
                <w:right w:val="nil"/>
                <w:between w:val="nil"/>
              </w:pBdr>
              <w:spacing w:after="0"/>
              <w:ind w:left="436"/>
            </w:pPr>
          </w:p>
          <w:tbl>
            <w:tblPr>
              <w:tblW w:w="5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649"/>
            </w:tblGrid>
            <w:tr w:rsidR="004C7A44" w:rsidRPr="00C2717B" w14:paraId="383DC559" w14:textId="77777777">
              <w:tc>
                <w:tcPr>
                  <w:tcW w:w="5649" w:type="dxa"/>
                  <w:shd w:val="clear" w:color="auto" w:fill="D9E2F3"/>
                </w:tcPr>
                <w:p w14:paraId="383DC558" w14:textId="0DAE8019" w:rsidR="004C7A44" w:rsidRPr="00AB5CAB" w:rsidRDefault="00A941A9">
                  <w:pPr>
                    <w:rPr>
                      <w:color w:val="000000"/>
                    </w:rPr>
                  </w:pPr>
                  <w:r w:rsidRPr="00AB5CAB">
                    <w:rPr>
                      <w:b/>
                      <w:color w:val="000000"/>
                    </w:rPr>
                    <w:t>À consid</w:t>
                  </w:r>
                  <w:r w:rsidR="002E718B" w:rsidRPr="00AB5CAB">
                    <w:rPr>
                      <w:b/>
                      <w:color w:val="000000"/>
                    </w:rPr>
                    <w:t>é</w:t>
                  </w:r>
                  <w:r w:rsidRPr="00AB5CAB">
                    <w:rPr>
                      <w:b/>
                      <w:color w:val="000000"/>
                    </w:rPr>
                    <w:t xml:space="preserve">rer </w:t>
                  </w:r>
                  <w:r w:rsidR="008D6101" w:rsidRPr="00AB5CAB">
                    <w:rPr>
                      <w:b/>
                      <w:color w:val="000000"/>
                    </w:rPr>
                    <w:t xml:space="preserve">: </w:t>
                  </w:r>
                  <w:r w:rsidR="00AB5CAB" w:rsidRPr="00AB5CAB">
                    <w:rPr>
                      <w:color w:val="000000"/>
                    </w:rPr>
                    <w:t>Bien que cela ne fasse pas partie des messages de co</w:t>
                  </w:r>
                  <w:r w:rsidR="00AB5CAB">
                    <w:rPr>
                      <w:color w:val="000000"/>
                    </w:rPr>
                    <w:t>u</w:t>
                  </w:r>
                  <w:r w:rsidR="00AB5CAB" w:rsidRPr="00AB5CAB">
                    <w:rPr>
                      <w:color w:val="000000"/>
                    </w:rPr>
                    <w:t>nsel</w:t>
                  </w:r>
                  <w:r w:rsidR="00AB5CAB">
                    <w:rPr>
                      <w:color w:val="000000"/>
                    </w:rPr>
                    <w:t>ing</w:t>
                  </w:r>
                  <w:r w:rsidR="00AB5CAB" w:rsidRPr="00AB5CAB">
                    <w:rPr>
                      <w:color w:val="000000"/>
                    </w:rPr>
                    <w:t xml:space="preserve"> de l'OMS lors de l'initiation orale de la PrEP, il est important que les client</w:t>
                  </w:r>
                  <w:r w:rsidR="00EC2B9E">
                    <w:rPr>
                      <w:color w:val="000000"/>
                    </w:rPr>
                    <w:t>e</w:t>
                  </w:r>
                  <w:r w:rsidR="00AB5CAB" w:rsidRPr="00AB5CAB">
                    <w:rPr>
                      <w:color w:val="000000"/>
                    </w:rPr>
                    <w:t>s soient conseillé</w:t>
                  </w:r>
                  <w:r w:rsidR="00EC2B9E">
                    <w:rPr>
                      <w:color w:val="000000"/>
                    </w:rPr>
                    <w:t>e</w:t>
                  </w:r>
                  <w:r w:rsidR="00AB5CAB" w:rsidRPr="00AB5CAB">
                    <w:rPr>
                      <w:color w:val="000000"/>
                    </w:rPr>
                    <w:t>s sur la possibilité d'effets secondaires, quels peuvent être ces effets secondaires et que faire en cas de survenue d'effets secondaires.</w:t>
                  </w:r>
                </w:p>
              </w:tc>
            </w:tr>
          </w:tbl>
          <w:p w14:paraId="383DC55A" w14:textId="77777777" w:rsidR="004C7A44" w:rsidRPr="00AB5CAB" w:rsidRDefault="004C7A44">
            <w:pPr>
              <w:pBdr>
                <w:top w:val="nil"/>
                <w:left w:val="nil"/>
                <w:bottom w:val="nil"/>
                <w:right w:val="nil"/>
                <w:between w:val="nil"/>
              </w:pBdr>
              <w:rPr>
                <w:color w:val="000000"/>
              </w:rPr>
            </w:pPr>
          </w:p>
        </w:tc>
      </w:tr>
      <w:tr w:rsidR="004C7A44" w:rsidRPr="00C2717B" w14:paraId="383DC561" w14:textId="77777777">
        <w:trPr>
          <w:trHeight w:val="2582"/>
        </w:trPr>
        <w:tc>
          <w:tcPr>
            <w:tcW w:w="2790" w:type="dxa"/>
            <w:shd w:val="clear" w:color="auto" w:fill="D9E2F3"/>
          </w:tcPr>
          <w:p w14:paraId="383DC55C" w14:textId="604FA01D" w:rsidR="004C7A44" w:rsidRPr="00792C60" w:rsidRDefault="00792C60">
            <w:pPr>
              <w:pBdr>
                <w:top w:val="nil"/>
                <w:left w:val="nil"/>
                <w:bottom w:val="nil"/>
                <w:right w:val="nil"/>
                <w:between w:val="nil"/>
              </w:pBdr>
              <w:spacing w:before="23" w:after="23"/>
              <w:rPr>
                <w:b/>
                <w:color w:val="000000"/>
              </w:rPr>
            </w:pPr>
            <w:r w:rsidRPr="00792C60">
              <w:rPr>
                <w:b/>
                <w:color w:val="000000"/>
              </w:rPr>
              <w:t>Client</w:t>
            </w:r>
            <w:r w:rsidR="003C41D0">
              <w:rPr>
                <w:b/>
                <w:color w:val="000000"/>
              </w:rPr>
              <w:t>e</w:t>
            </w:r>
            <w:r w:rsidRPr="00792C60">
              <w:rPr>
                <w:b/>
                <w:color w:val="000000"/>
              </w:rPr>
              <w:t>s exposé</w:t>
            </w:r>
            <w:r w:rsidR="003C41D0">
              <w:rPr>
                <w:b/>
                <w:color w:val="000000"/>
              </w:rPr>
              <w:t>e</w:t>
            </w:r>
            <w:r w:rsidRPr="00792C60">
              <w:rPr>
                <w:b/>
                <w:color w:val="000000"/>
              </w:rPr>
              <w:t>s au VIH au cours des 72 dernières heures</w:t>
            </w:r>
          </w:p>
        </w:tc>
        <w:tc>
          <w:tcPr>
            <w:tcW w:w="6120" w:type="dxa"/>
          </w:tcPr>
          <w:p w14:paraId="383DC55D" w14:textId="74DF4E40" w:rsidR="004C7A44" w:rsidRPr="00EC348C" w:rsidRDefault="00EC348C">
            <w:pPr>
              <w:spacing w:after="0" w:line="240" w:lineRule="auto"/>
              <w:rPr>
                <w:color w:val="000000"/>
              </w:rPr>
            </w:pPr>
            <w:r w:rsidRPr="00EC348C">
              <w:rPr>
                <w:color w:val="000000"/>
              </w:rPr>
              <w:t>Si un</w:t>
            </w:r>
            <w:r w:rsidR="002245BD">
              <w:rPr>
                <w:color w:val="000000"/>
              </w:rPr>
              <w:t>e</w:t>
            </w:r>
            <w:r w:rsidRPr="00EC348C">
              <w:rPr>
                <w:color w:val="000000"/>
              </w:rPr>
              <w:t xml:space="preserve"> client</w:t>
            </w:r>
            <w:r w:rsidR="002245BD">
              <w:rPr>
                <w:color w:val="000000"/>
              </w:rPr>
              <w:t>e</w:t>
            </w:r>
            <w:r w:rsidRPr="00EC348C">
              <w:rPr>
                <w:color w:val="000000"/>
              </w:rPr>
              <w:t xml:space="preserve"> signale une exposition au VIH au cours des 72 dernières heures, recherchez une éventuelle éligibilité à la PEP au lieu de la PrEP orale.</w:t>
            </w:r>
          </w:p>
          <w:p w14:paraId="383DC55E" w14:textId="6B9B28C8" w:rsidR="004C7A44" w:rsidRPr="0035222B" w:rsidRDefault="008D6101">
            <w:pPr>
              <w:numPr>
                <w:ilvl w:val="0"/>
                <w:numId w:val="15"/>
              </w:numPr>
              <w:pBdr>
                <w:top w:val="nil"/>
                <w:left w:val="nil"/>
                <w:bottom w:val="nil"/>
                <w:right w:val="nil"/>
                <w:between w:val="nil"/>
              </w:pBdr>
              <w:spacing w:after="0" w:line="240" w:lineRule="auto"/>
              <w:ind w:left="436"/>
              <w:rPr>
                <w:color w:val="000000"/>
              </w:rPr>
            </w:pPr>
            <w:r w:rsidRPr="0035222B">
              <w:rPr>
                <w:color w:val="FF0000"/>
              </w:rPr>
              <w:t>[</w:t>
            </w:r>
            <w:r w:rsidR="0035222B" w:rsidRPr="0035222B">
              <w:rPr>
                <w:color w:val="FF0000"/>
              </w:rPr>
              <w:t xml:space="preserve">Ajouter le </w:t>
            </w:r>
            <w:r w:rsidR="00A866D9">
              <w:rPr>
                <w:color w:val="FF0000"/>
              </w:rPr>
              <w:t>s</w:t>
            </w:r>
            <w:r w:rsidR="00473822">
              <w:rPr>
                <w:color w:val="FF0000"/>
              </w:rPr>
              <w:t>ch</w:t>
            </w:r>
            <w:r w:rsidR="0035222B" w:rsidRPr="0035222B">
              <w:rPr>
                <w:color w:val="FF0000"/>
              </w:rPr>
              <w:t>ém</w:t>
            </w:r>
            <w:r w:rsidR="00473822">
              <w:rPr>
                <w:color w:val="FF0000"/>
              </w:rPr>
              <w:t>a</w:t>
            </w:r>
            <w:r w:rsidR="0035222B" w:rsidRPr="0035222B">
              <w:rPr>
                <w:color w:val="FF0000"/>
              </w:rPr>
              <w:t xml:space="preserve"> national de PEP ici. L'OMS recommande un </w:t>
            </w:r>
            <w:r w:rsidR="00473822">
              <w:rPr>
                <w:color w:val="FF0000"/>
              </w:rPr>
              <w:t>sch</w:t>
            </w:r>
            <w:r w:rsidR="0035222B" w:rsidRPr="0035222B">
              <w:rPr>
                <w:color w:val="FF0000"/>
              </w:rPr>
              <w:t>ém</w:t>
            </w:r>
            <w:r w:rsidR="00473822">
              <w:rPr>
                <w:color w:val="FF0000"/>
              </w:rPr>
              <w:t>a</w:t>
            </w:r>
            <w:r w:rsidR="0035222B" w:rsidRPr="0035222B">
              <w:rPr>
                <w:color w:val="FF0000"/>
              </w:rPr>
              <w:t xml:space="preserve"> de PPE à 3 médicaments totalement suppressif</w:t>
            </w:r>
            <w:r w:rsidRPr="0035222B">
              <w:rPr>
                <w:color w:val="FF0000"/>
              </w:rPr>
              <w:t>]</w:t>
            </w:r>
            <w:r w:rsidRPr="0035222B">
              <w:rPr>
                <w:color w:val="000000"/>
              </w:rPr>
              <w:t xml:space="preserve">. </w:t>
            </w:r>
          </w:p>
          <w:p w14:paraId="383DC55F" w14:textId="20B037FE" w:rsidR="004C7A44" w:rsidRPr="00CA445B" w:rsidRDefault="00CA445B">
            <w:pPr>
              <w:numPr>
                <w:ilvl w:val="0"/>
                <w:numId w:val="15"/>
              </w:numPr>
              <w:pBdr>
                <w:top w:val="nil"/>
                <w:left w:val="nil"/>
                <w:bottom w:val="nil"/>
                <w:right w:val="nil"/>
                <w:between w:val="nil"/>
              </w:pBdr>
              <w:spacing w:after="0" w:line="240" w:lineRule="auto"/>
              <w:ind w:left="436"/>
              <w:rPr>
                <w:color w:val="000000"/>
              </w:rPr>
            </w:pPr>
            <w:r w:rsidRPr="00CA445B">
              <w:rPr>
                <w:color w:val="000000"/>
              </w:rPr>
              <w:t>Éduquer les clients sur la différence entre la PEP, la PrEP et le TAR et offrir d</w:t>
            </w:r>
            <w:r w:rsidR="0077355E">
              <w:rPr>
                <w:color w:val="000000"/>
              </w:rPr>
              <w:t>u</w:t>
            </w:r>
            <w:r w:rsidRPr="00CA445B">
              <w:rPr>
                <w:color w:val="000000"/>
              </w:rPr>
              <w:t xml:space="preserve"> co</w:t>
            </w:r>
            <w:r w:rsidR="0077355E">
              <w:rPr>
                <w:color w:val="000000"/>
              </w:rPr>
              <w:t>u</w:t>
            </w:r>
            <w:r w:rsidRPr="00CA445B">
              <w:rPr>
                <w:color w:val="000000"/>
              </w:rPr>
              <w:t>nsel</w:t>
            </w:r>
            <w:r w:rsidR="0077355E">
              <w:rPr>
                <w:color w:val="000000"/>
              </w:rPr>
              <w:t>ing</w:t>
            </w:r>
            <w:r w:rsidRPr="00CA445B">
              <w:rPr>
                <w:color w:val="000000"/>
              </w:rPr>
              <w:t xml:space="preserve"> sur la réduction des risques</w:t>
            </w:r>
            <w:r w:rsidR="008D6101" w:rsidRPr="00CA445B">
              <w:rPr>
                <w:color w:val="000000"/>
              </w:rPr>
              <w:t>.</w:t>
            </w:r>
          </w:p>
          <w:p w14:paraId="383DC560" w14:textId="1CC27AB5" w:rsidR="004C7A44" w:rsidRPr="00A50B8B" w:rsidRDefault="00A50B8B">
            <w:pPr>
              <w:numPr>
                <w:ilvl w:val="0"/>
                <w:numId w:val="15"/>
              </w:numPr>
              <w:pBdr>
                <w:top w:val="nil"/>
                <w:left w:val="nil"/>
                <w:bottom w:val="nil"/>
                <w:right w:val="nil"/>
                <w:between w:val="nil"/>
              </w:pBdr>
              <w:spacing w:after="0" w:line="240" w:lineRule="auto"/>
              <w:ind w:left="436"/>
              <w:rPr>
                <w:color w:val="000000"/>
              </w:rPr>
            </w:pPr>
            <w:r w:rsidRPr="00A50B8B">
              <w:rPr>
                <w:color w:val="000000"/>
              </w:rPr>
              <w:t>Après 28 jours de PEP, un</w:t>
            </w:r>
            <w:r w:rsidR="00616478">
              <w:rPr>
                <w:color w:val="000000"/>
              </w:rPr>
              <w:t>e</w:t>
            </w:r>
            <w:r w:rsidRPr="00A50B8B">
              <w:rPr>
                <w:color w:val="000000"/>
              </w:rPr>
              <w:t xml:space="preserve"> client</w:t>
            </w:r>
            <w:r w:rsidR="00616478">
              <w:rPr>
                <w:color w:val="000000"/>
              </w:rPr>
              <w:t>e</w:t>
            </w:r>
            <w:r w:rsidRPr="00A50B8B">
              <w:rPr>
                <w:color w:val="000000"/>
              </w:rPr>
              <w:t xml:space="preserve"> peut passer de la PEP à la PrEP orale sans interruption de la PrEP orale, s</w:t>
            </w:r>
            <w:r w:rsidR="00616478">
              <w:rPr>
                <w:color w:val="000000"/>
              </w:rPr>
              <w:t>i elle</w:t>
            </w:r>
            <w:r w:rsidRPr="00A50B8B">
              <w:rPr>
                <w:color w:val="000000"/>
              </w:rPr>
              <w:t xml:space="preserve"> est toujours séronégati</w:t>
            </w:r>
            <w:r w:rsidR="00616478">
              <w:rPr>
                <w:color w:val="000000"/>
              </w:rPr>
              <w:t>ve</w:t>
            </w:r>
            <w:r w:rsidRPr="00A50B8B">
              <w:rPr>
                <w:color w:val="000000"/>
              </w:rPr>
              <w:t xml:space="preserve"> et à risque de contracter le VIH</w:t>
            </w:r>
            <w:r w:rsidR="008D6101" w:rsidRPr="00A50B8B">
              <w:rPr>
                <w:color w:val="000000"/>
              </w:rPr>
              <w:t>.</w:t>
            </w:r>
          </w:p>
        </w:tc>
      </w:tr>
      <w:tr w:rsidR="004C7A44" w:rsidRPr="00C2717B" w14:paraId="383DC568" w14:textId="77777777">
        <w:trPr>
          <w:trHeight w:val="1718"/>
        </w:trPr>
        <w:tc>
          <w:tcPr>
            <w:tcW w:w="2790" w:type="dxa"/>
            <w:shd w:val="clear" w:color="auto" w:fill="D9E2F3"/>
          </w:tcPr>
          <w:p w14:paraId="383DC563" w14:textId="0BB41838" w:rsidR="004C7A44" w:rsidRDefault="003C41D0">
            <w:pPr>
              <w:rPr>
                <w:b/>
                <w:sz w:val="20"/>
                <w:szCs w:val="20"/>
              </w:rPr>
            </w:pPr>
            <w:r w:rsidRPr="003C41D0">
              <w:rPr>
                <w:b/>
                <w:color w:val="000000"/>
              </w:rPr>
              <w:t>Client</w:t>
            </w:r>
            <w:r>
              <w:rPr>
                <w:b/>
                <w:color w:val="000000"/>
              </w:rPr>
              <w:t>e</w:t>
            </w:r>
            <w:r w:rsidRPr="003C41D0">
              <w:rPr>
                <w:b/>
                <w:color w:val="000000"/>
              </w:rPr>
              <w:t>s à risque d'IAH</w:t>
            </w:r>
          </w:p>
        </w:tc>
        <w:tc>
          <w:tcPr>
            <w:tcW w:w="6120" w:type="dxa"/>
          </w:tcPr>
          <w:p w14:paraId="383DC564" w14:textId="582ED403" w:rsidR="004C7A44" w:rsidRPr="00132820" w:rsidRDefault="00132820">
            <w:pPr>
              <w:pBdr>
                <w:top w:val="nil"/>
                <w:left w:val="nil"/>
                <w:bottom w:val="nil"/>
                <w:right w:val="nil"/>
                <w:between w:val="nil"/>
              </w:pBdr>
              <w:spacing w:after="0" w:line="240" w:lineRule="auto"/>
              <w:rPr>
                <w:color w:val="000000"/>
              </w:rPr>
            </w:pPr>
            <w:r w:rsidRPr="00132820">
              <w:rPr>
                <w:color w:val="000000"/>
              </w:rPr>
              <w:t>Si le client présente des signes et des symptômes d'infection par le VIH et une exposition possible au VIH au cours des deux semaines précédentes</w:t>
            </w:r>
            <w:r w:rsidR="004D26A2">
              <w:rPr>
                <w:color w:val="000000"/>
              </w:rPr>
              <w:t xml:space="preserve"> </w:t>
            </w:r>
            <w:r w:rsidR="008D6101" w:rsidRPr="00132820">
              <w:rPr>
                <w:color w:val="000000"/>
              </w:rPr>
              <w:t>:</w:t>
            </w:r>
          </w:p>
          <w:p w14:paraId="383DC565" w14:textId="5A92B9E4" w:rsidR="004C7A44" w:rsidRPr="00F849D2" w:rsidRDefault="00F849D2">
            <w:pPr>
              <w:numPr>
                <w:ilvl w:val="0"/>
                <w:numId w:val="15"/>
              </w:numPr>
              <w:pBdr>
                <w:top w:val="nil"/>
                <w:left w:val="nil"/>
                <w:bottom w:val="nil"/>
                <w:right w:val="nil"/>
                <w:between w:val="nil"/>
              </w:pBdr>
              <w:spacing w:after="0" w:line="240" w:lineRule="auto"/>
              <w:ind w:left="436"/>
              <w:rPr>
                <w:color w:val="000000"/>
              </w:rPr>
            </w:pPr>
            <w:r w:rsidRPr="00F849D2">
              <w:rPr>
                <w:color w:val="000000"/>
              </w:rPr>
              <w:t>Différer la PrEP orale. Fournir d</w:t>
            </w:r>
            <w:r>
              <w:rPr>
                <w:color w:val="000000"/>
              </w:rPr>
              <w:t xml:space="preserve">u </w:t>
            </w:r>
            <w:r w:rsidRPr="00F849D2">
              <w:rPr>
                <w:color w:val="000000"/>
              </w:rPr>
              <w:t>co</w:t>
            </w:r>
            <w:r>
              <w:rPr>
                <w:color w:val="000000"/>
              </w:rPr>
              <w:t>u</w:t>
            </w:r>
            <w:r w:rsidRPr="00F849D2">
              <w:rPr>
                <w:color w:val="000000"/>
              </w:rPr>
              <w:t>nsel</w:t>
            </w:r>
            <w:r>
              <w:rPr>
                <w:color w:val="000000"/>
              </w:rPr>
              <w:t>ing</w:t>
            </w:r>
            <w:r w:rsidRPr="00F849D2">
              <w:rPr>
                <w:color w:val="000000"/>
              </w:rPr>
              <w:t xml:space="preserve"> sur la réduction des risques ainsi que le dépistage, le diagnostic et la prise en charge des IST</w:t>
            </w:r>
            <w:r w:rsidR="008D6101" w:rsidRPr="00F849D2">
              <w:rPr>
                <w:color w:val="000000"/>
              </w:rPr>
              <w:t>.</w:t>
            </w:r>
          </w:p>
          <w:p w14:paraId="383DC566" w14:textId="5A7C6436" w:rsidR="004C7A44" w:rsidRPr="002373E3" w:rsidRDefault="00764944">
            <w:pPr>
              <w:numPr>
                <w:ilvl w:val="0"/>
                <w:numId w:val="15"/>
              </w:numPr>
              <w:pBdr>
                <w:top w:val="nil"/>
                <w:left w:val="nil"/>
                <w:bottom w:val="nil"/>
                <w:right w:val="nil"/>
                <w:between w:val="nil"/>
              </w:pBdr>
              <w:spacing w:after="0" w:line="240" w:lineRule="auto"/>
              <w:ind w:left="436"/>
              <w:rPr>
                <w:color w:val="000000"/>
              </w:rPr>
            </w:pPr>
            <w:r w:rsidRPr="002373E3">
              <w:rPr>
                <w:color w:val="000000"/>
              </w:rPr>
              <w:t>Répéte</w:t>
            </w:r>
            <w:r w:rsidR="00854076">
              <w:rPr>
                <w:color w:val="000000"/>
              </w:rPr>
              <w:t>r</w:t>
            </w:r>
            <w:r w:rsidRPr="002373E3">
              <w:rPr>
                <w:color w:val="000000"/>
              </w:rPr>
              <w:t xml:space="preserve"> le test du VIH après quatre semaines</w:t>
            </w:r>
            <w:r w:rsidR="008D6101" w:rsidRPr="002373E3">
              <w:rPr>
                <w:color w:val="000000"/>
              </w:rPr>
              <w:t>.</w:t>
            </w:r>
          </w:p>
          <w:p w14:paraId="383DC567" w14:textId="65D8ED84" w:rsidR="004C7A44" w:rsidRPr="002373E3" w:rsidRDefault="002373E3">
            <w:pPr>
              <w:numPr>
                <w:ilvl w:val="1"/>
                <w:numId w:val="15"/>
              </w:numPr>
              <w:pBdr>
                <w:top w:val="nil"/>
                <w:left w:val="nil"/>
                <w:bottom w:val="nil"/>
                <w:right w:val="nil"/>
                <w:between w:val="nil"/>
              </w:pBdr>
              <w:spacing w:after="0" w:line="240" w:lineRule="auto"/>
              <w:ind w:left="781"/>
              <w:rPr>
                <w:color w:val="000000"/>
              </w:rPr>
            </w:pPr>
            <w:r w:rsidRPr="002373E3">
              <w:rPr>
                <w:color w:val="000000"/>
              </w:rPr>
              <w:t>Si négatif, lancez la PrEP orale</w:t>
            </w:r>
            <w:r w:rsidR="008D6101" w:rsidRPr="002373E3">
              <w:rPr>
                <w:color w:val="000000"/>
              </w:rPr>
              <w:t>.</w:t>
            </w:r>
          </w:p>
        </w:tc>
      </w:tr>
      <w:tr w:rsidR="004C7A44" w:rsidRPr="00C2717B" w14:paraId="383DC56C" w14:textId="77777777">
        <w:trPr>
          <w:trHeight w:val="620"/>
        </w:trPr>
        <w:tc>
          <w:tcPr>
            <w:tcW w:w="2790" w:type="dxa"/>
            <w:shd w:val="clear" w:color="auto" w:fill="D9E2F3"/>
          </w:tcPr>
          <w:p w14:paraId="383DC569" w14:textId="510A778E" w:rsidR="004C7A44" w:rsidRPr="00EF3C0E" w:rsidRDefault="00EF3C0E">
            <w:pPr>
              <w:rPr>
                <w:b/>
              </w:rPr>
            </w:pPr>
            <w:r w:rsidRPr="00EF3C0E">
              <w:rPr>
                <w:color w:val="000000"/>
              </w:rPr>
              <w:t>Contre-indications de la PrEP</w:t>
            </w:r>
            <w:r w:rsidR="008F5F0B">
              <w:rPr>
                <w:color w:val="000000"/>
              </w:rPr>
              <w:t xml:space="preserve"> </w:t>
            </w:r>
            <w:r w:rsidR="008F5F0B" w:rsidRPr="00EF3C0E">
              <w:rPr>
                <w:color w:val="000000"/>
              </w:rPr>
              <w:t>orale</w:t>
            </w:r>
          </w:p>
        </w:tc>
        <w:tc>
          <w:tcPr>
            <w:tcW w:w="6120" w:type="dxa"/>
          </w:tcPr>
          <w:p w14:paraId="383DC56B" w14:textId="0DB7C77D" w:rsidR="004C7A44" w:rsidRPr="00601CF1" w:rsidRDefault="00601CF1" w:rsidP="00601CF1">
            <w:pPr>
              <w:pStyle w:val="ListParagraph"/>
              <w:numPr>
                <w:ilvl w:val="0"/>
                <w:numId w:val="15"/>
              </w:numPr>
              <w:pBdr>
                <w:top w:val="nil"/>
                <w:left w:val="nil"/>
                <w:bottom w:val="nil"/>
                <w:right w:val="nil"/>
                <w:between w:val="nil"/>
              </w:pBdr>
              <w:spacing w:after="0" w:line="240" w:lineRule="auto"/>
              <w:rPr>
                <w:color w:val="000000"/>
              </w:rPr>
            </w:pPr>
            <w:r w:rsidRPr="00601CF1">
              <w:rPr>
                <w:color w:val="000000"/>
              </w:rPr>
              <w:t xml:space="preserve">Évaluer les contre-indications de la PrEP orale. S'il n'y a pas de contre-indication, administrer la PrEP orale </w:t>
            </w:r>
            <w:r w:rsidRPr="00601CF1">
              <w:rPr>
                <w:color w:val="000000"/>
              </w:rPr>
              <w:lastRenderedPageBreak/>
              <w:t>pendant un mois (envisager une distribution sur plusieurs mois au cas par cas)</w:t>
            </w:r>
            <w:r w:rsidR="00E01F16">
              <w:rPr>
                <w:color w:val="000000"/>
              </w:rPr>
              <w:t>.</w:t>
            </w:r>
          </w:p>
        </w:tc>
      </w:tr>
      <w:tr w:rsidR="004C7A44" w14:paraId="383DC56F" w14:textId="77777777">
        <w:trPr>
          <w:trHeight w:val="620"/>
        </w:trPr>
        <w:tc>
          <w:tcPr>
            <w:tcW w:w="2790" w:type="dxa"/>
            <w:shd w:val="clear" w:color="auto" w:fill="2F5496"/>
          </w:tcPr>
          <w:p w14:paraId="383DC56D" w14:textId="21EA64C4" w:rsidR="004C7A44" w:rsidRDefault="001159DC">
            <w:pPr>
              <w:rPr>
                <w:b/>
                <w:color w:val="FFFFFF"/>
              </w:rPr>
            </w:pPr>
            <w:r w:rsidRPr="001159DC">
              <w:rPr>
                <w:b/>
                <w:color w:val="FFFFFF"/>
              </w:rPr>
              <w:lastRenderedPageBreak/>
              <w:t>Étapes d'initiation recommandées</w:t>
            </w:r>
          </w:p>
        </w:tc>
        <w:tc>
          <w:tcPr>
            <w:tcW w:w="6120" w:type="dxa"/>
            <w:shd w:val="clear" w:color="auto" w:fill="2F5496"/>
          </w:tcPr>
          <w:p w14:paraId="383DC56E" w14:textId="77777777" w:rsidR="004C7A44" w:rsidRDefault="008D6101">
            <w:pPr>
              <w:pBdr>
                <w:top w:val="nil"/>
                <w:left w:val="nil"/>
                <w:bottom w:val="nil"/>
                <w:right w:val="nil"/>
                <w:between w:val="nil"/>
              </w:pBdr>
              <w:rPr>
                <w:b/>
                <w:color w:val="FFFFFF"/>
              </w:rPr>
            </w:pPr>
            <w:r>
              <w:rPr>
                <w:b/>
                <w:color w:val="FFFFFF"/>
              </w:rPr>
              <w:t>Action</w:t>
            </w:r>
          </w:p>
        </w:tc>
      </w:tr>
      <w:tr w:rsidR="004C7A44" w:rsidRPr="00C2717B" w14:paraId="383DC585" w14:textId="77777777">
        <w:trPr>
          <w:trHeight w:val="2690"/>
        </w:trPr>
        <w:tc>
          <w:tcPr>
            <w:tcW w:w="2790" w:type="dxa"/>
            <w:shd w:val="clear" w:color="auto" w:fill="D9E2F3"/>
          </w:tcPr>
          <w:p w14:paraId="383DC570" w14:textId="06927F23" w:rsidR="004C7A44" w:rsidRDefault="00860B95">
            <w:pPr>
              <w:rPr>
                <w:b/>
              </w:rPr>
            </w:pPr>
            <w:r w:rsidRPr="00860B95">
              <w:rPr>
                <w:b/>
              </w:rPr>
              <w:t>Créatinine sérique</w:t>
            </w:r>
            <w:r w:rsidR="008D6101">
              <w:rPr>
                <w:b/>
              </w:rPr>
              <w:t xml:space="preserve"> </w:t>
            </w:r>
          </w:p>
          <w:p w14:paraId="383DC571" w14:textId="77777777" w:rsidR="004C7A44" w:rsidRDefault="004C7A44"/>
        </w:tc>
        <w:tc>
          <w:tcPr>
            <w:tcW w:w="6120" w:type="dxa"/>
          </w:tcPr>
          <w:p w14:paraId="383DC572" w14:textId="78126213" w:rsidR="004C7A44" w:rsidRPr="00600565" w:rsidRDefault="00600565">
            <w:pPr>
              <w:numPr>
                <w:ilvl w:val="0"/>
                <w:numId w:val="15"/>
              </w:numPr>
              <w:pBdr>
                <w:top w:val="nil"/>
                <w:left w:val="nil"/>
                <w:bottom w:val="nil"/>
                <w:right w:val="nil"/>
                <w:between w:val="nil"/>
              </w:pBdr>
              <w:spacing w:after="0" w:line="240" w:lineRule="auto"/>
              <w:ind w:left="432"/>
              <w:rPr>
                <w:color w:val="000000"/>
              </w:rPr>
            </w:pPr>
            <w:r w:rsidRPr="00600565">
              <w:rPr>
                <w:color w:val="000000"/>
              </w:rPr>
              <w:t>Si disponible, évaluer la créatinine sérique de base avant de débuter la PrEP orale pour garantir une fonction rénale normale (clairance de la créatinine ≥ 60 mL / min</w:t>
            </w:r>
            <w:r w:rsidR="008D6101" w:rsidRPr="00600565">
              <w:rPr>
                <w:color w:val="000000"/>
              </w:rPr>
              <w:t xml:space="preserve">). </w:t>
            </w:r>
          </w:p>
          <w:p w14:paraId="383DC573" w14:textId="52653D10" w:rsidR="004C7A44" w:rsidRPr="00495A58" w:rsidRDefault="000B3509">
            <w:pPr>
              <w:numPr>
                <w:ilvl w:val="0"/>
                <w:numId w:val="15"/>
              </w:numPr>
              <w:pBdr>
                <w:top w:val="nil"/>
                <w:left w:val="nil"/>
                <w:bottom w:val="nil"/>
                <w:right w:val="nil"/>
                <w:between w:val="nil"/>
              </w:pBdr>
              <w:spacing w:after="0" w:line="240" w:lineRule="auto"/>
              <w:ind w:left="432"/>
              <w:rPr>
                <w:color w:val="000000"/>
              </w:rPr>
            </w:pPr>
            <w:r w:rsidRPr="00495A58">
              <w:rPr>
                <w:color w:val="000000"/>
              </w:rPr>
              <w:t>Compte tenu des faibles taux d'anomalies de la créatinine, la créatinine ne devrait pas être un obstacle à l'initiation de la PrEP par voie orale. Si nécessaire, un examen ciblé des antécédents médicaux pourrait être utilisé pour identifier les problèmes rénaux potentiels si le test de créatinine n'est pas facilement disponible pour identifier ceux qui doivent subir un test dans le cadre de la détermination de l'éligibilité</w:t>
            </w:r>
            <w:r w:rsidR="008D6101" w:rsidRPr="00495A58">
              <w:rPr>
                <w:color w:val="000000"/>
              </w:rPr>
              <w:t xml:space="preserve">. </w:t>
            </w:r>
          </w:p>
          <w:p w14:paraId="383DC574" w14:textId="3D6177D3" w:rsidR="004C7A44" w:rsidRPr="00495A58" w:rsidRDefault="00495A58">
            <w:pPr>
              <w:numPr>
                <w:ilvl w:val="0"/>
                <w:numId w:val="15"/>
              </w:numPr>
              <w:pBdr>
                <w:top w:val="nil"/>
                <w:left w:val="nil"/>
                <w:bottom w:val="nil"/>
                <w:right w:val="nil"/>
                <w:between w:val="nil"/>
              </w:pBdr>
              <w:spacing w:after="0" w:line="240" w:lineRule="auto"/>
              <w:ind w:left="432"/>
              <w:rPr>
                <w:color w:val="000000"/>
              </w:rPr>
            </w:pPr>
            <w:r w:rsidRPr="00495A58">
              <w:rPr>
                <w:color w:val="000000"/>
              </w:rPr>
              <w:t>Pour les clients présentant des facteurs de risque préexistants d'insuffisance rénale, tous les efforts doivent être faits pour obtenir une créatinine sérique avant le début de la PrEP orale. Les facteurs de risque comprennent</w:t>
            </w:r>
            <w:r w:rsidR="00765405">
              <w:rPr>
                <w:color w:val="000000"/>
              </w:rPr>
              <w:t xml:space="preserve"> </w:t>
            </w:r>
            <w:r w:rsidRPr="00495A58">
              <w:rPr>
                <w:color w:val="000000"/>
              </w:rPr>
              <w:t>: âge</w:t>
            </w:r>
            <w:r w:rsidR="00FD6EFA">
              <w:rPr>
                <w:color w:val="000000"/>
              </w:rPr>
              <w:t xml:space="preserve"> </w:t>
            </w:r>
            <w:r w:rsidRPr="00495A58">
              <w:rPr>
                <w:color w:val="000000"/>
              </w:rPr>
              <w:t>&gt; 50, hypertension, diabète sucré, poids corporel ≤ 55 kg, autres médicaments néphrotoxiques, tout symptôme ou signe suggérant une insuffisance rénale</w:t>
            </w:r>
            <w:r w:rsidR="008D6101" w:rsidRPr="00495A58">
              <w:rPr>
                <w:color w:val="000000"/>
              </w:rPr>
              <w:t xml:space="preserve">.  </w:t>
            </w:r>
          </w:p>
          <w:p w14:paraId="383DC575" w14:textId="77777777" w:rsidR="004C7A44" w:rsidRPr="00495A58" w:rsidRDefault="004C7A44">
            <w:pPr>
              <w:pBdr>
                <w:top w:val="nil"/>
                <w:left w:val="nil"/>
                <w:bottom w:val="nil"/>
                <w:right w:val="nil"/>
                <w:between w:val="nil"/>
              </w:pBdr>
              <w:spacing w:after="0"/>
              <w:ind w:left="436"/>
              <w:rPr>
                <w:color w:val="000000"/>
              </w:rPr>
            </w:pPr>
          </w:p>
          <w:tbl>
            <w:tblPr>
              <w:tblW w:w="5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725"/>
            </w:tblGrid>
            <w:tr w:rsidR="004C7A44" w:rsidRPr="00C2717B" w14:paraId="383DC579" w14:textId="77777777">
              <w:tc>
                <w:tcPr>
                  <w:tcW w:w="5725" w:type="dxa"/>
                  <w:shd w:val="clear" w:color="auto" w:fill="D9E2F3"/>
                </w:tcPr>
                <w:p w14:paraId="383DC576" w14:textId="03B4CCA4" w:rsidR="004C7A44" w:rsidRPr="00605055" w:rsidRDefault="00376B66">
                  <w:pPr>
                    <w:widowControl w:val="0"/>
                    <w:pBdr>
                      <w:top w:val="nil"/>
                      <w:left w:val="nil"/>
                      <w:bottom w:val="nil"/>
                      <w:right w:val="nil"/>
                      <w:between w:val="nil"/>
                    </w:pBdr>
                    <w:rPr>
                      <w:color w:val="000000"/>
                    </w:rPr>
                  </w:pPr>
                  <w:r w:rsidRPr="00605055">
                    <w:rPr>
                      <w:b/>
                      <w:color w:val="000000"/>
                    </w:rPr>
                    <w:t xml:space="preserve">À considérer </w:t>
                  </w:r>
                  <w:r w:rsidR="008D6101" w:rsidRPr="00605055">
                    <w:rPr>
                      <w:b/>
                      <w:color w:val="000000"/>
                    </w:rPr>
                    <w:t>:</w:t>
                  </w:r>
                  <w:r w:rsidR="008D6101" w:rsidRPr="00605055">
                    <w:rPr>
                      <w:color w:val="000000"/>
                    </w:rPr>
                    <w:t xml:space="preserve"> </w:t>
                  </w:r>
                  <w:r w:rsidR="00605055" w:rsidRPr="00605055">
                    <w:rPr>
                      <w:color w:val="000000"/>
                    </w:rPr>
                    <w:t>Bien que l'analyse d'urine ne fasse pas partie des recommandations de l'OMS, certains pays l'utilisent comme indicateur si le test de la créatinine n'est pas disponible ou si les résultats sont retardés. Si l'analyse d'urine n'est pas normale, l'initiation de la PrEP orale serait retardée jusqu'à ce que les résultats de la créatinine reviennent. Cette section pourrait être mise à jour en fonction des préférences nationales</w:t>
                  </w:r>
                  <w:r w:rsidR="008D6101" w:rsidRPr="00605055">
                    <w:rPr>
                      <w:color w:val="000000"/>
                    </w:rPr>
                    <w:t xml:space="preserve">. </w:t>
                  </w:r>
                </w:p>
                <w:p w14:paraId="383DC578" w14:textId="67C13B8F" w:rsidR="004C7A44" w:rsidRPr="005B6698" w:rsidRDefault="00440028">
                  <w:pPr>
                    <w:widowControl w:val="0"/>
                    <w:pBdr>
                      <w:top w:val="nil"/>
                      <w:left w:val="nil"/>
                      <w:bottom w:val="nil"/>
                      <w:right w:val="nil"/>
                      <w:between w:val="nil"/>
                    </w:pBdr>
                    <w:rPr>
                      <w:color w:val="000000"/>
                    </w:rPr>
                  </w:pPr>
                  <w:r w:rsidRPr="00440028">
                    <w:rPr>
                      <w:color w:val="000000"/>
                    </w:rPr>
                    <w:t>Notez que l'albuminurie est meilleure que la protéinurie pour la détection précoce de la maladie / déficience (ce n'est pas la même chose</w:t>
                  </w:r>
                  <w:r w:rsidR="00A1429A" w:rsidRPr="00A1429A">
                    <w:t xml:space="preserve"> </w:t>
                  </w:r>
                  <w:r w:rsidR="00A1429A" w:rsidRPr="00A1429A">
                    <w:rPr>
                      <w:color w:val="000000"/>
                    </w:rPr>
                    <w:t>La protéinurie indique une présence élevée de protéines dans l'urine (l'excrétion normale doit être &lt;</w:t>
                  </w:r>
                  <w:r w:rsidR="00DB41DD">
                    <w:rPr>
                      <w:color w:val="000000"/>
                    </w:rPr>
                    <w:t xml:space="preserve"> </w:t>
                  </w:r>
                  <w:r w:rsidR="00A1429A" w:rsidRPr="00A1429A">
                    <w:rPr>
                      <w:color w:val="000000"/>
                    </w:rPr>
                    <w:t xml:space="preserve">150 mg / j), tandis que l'albuminurie est définie comme une </w:t>
                  </w:r>
                  <w:r w:rsidR="00DB41DD">
                    <w:rPr>
                      <w:color w:val="000000"/>
                    </w:rPr>
                    <w:t xml:space="preserve">        </w:t>
                  </w:r>
                  <w:r w:rsidR="00A1429A" w:rsidRPr="00A1429A">
                    <w:rPr>
                      <w:color w:val="000000"/>
                    </w:rPr>
                    <w:t>«</w:t>
                  </w:r>
                  <w:r w:rsidR="00A1429A">
                    <w:rPr>
                      <w:color w:val="000000"/>
                    </w:rPr>
                    <w:t xml:space="preserve"> </w:t>
                  </w:r>
                  <w:r w:rsidR="00A1429A" w:rsidRPr="00A1429A">
                    <w:rPr>
                      <w:color w:val="000000"/>
                    </w:rPr>
                    <w:t>perte anormale d'albumine dans l'urine</w:t>
                  </w:r>
                  <w:r w:rsidR="00A1429A">
                    <w:rPr>
                      <w:color w:val="000000"/>
                    </w:rPr>
                    <w:t xml:space="preserve"> </w:t>
                  </w:r>
                  <w:r w:rsidR="00A1429A" w:rsidRPr="00A1429A">
                    <w:rPr>
                      <w:color w:val="000000"/>
                    </w:rPr>
                    <w:t xml:space="preserve">». L'albumine est un type de protéine plasmatique que l'on trouve normalement dans l'urine en très petites quantités. </w:t>
                  </w:r>
                  <w:r w:rsidR="005B6698" w:rsidRPr="005B6698">
                    <w:rPr>
                      <w:color w:val="000000"/>
                    </w:rPr>
                    <w:t>L'albuminurie est une découverte très courante (bien que non universelle) chez les patients atteints d'insuffisance rénale chronique</w:t>
                  </w:r>
                  <w:r w:rsidR="00A117BB">
                    <w:rPr>
                      <w:color w:val="000000"/>
                    </w:rPr>
                    <w:t xml:space="preserve"> </w:t>
                  </w:r>
                  <w:r w:rsidR="005B6698" w:rsidRPr="005B6698">
                    <w:rPr>
                      <w:color w:val="000000"/>
                    </w:rPr>
                    <w:t>; est le premier indicateur de maladies glomérulaires, telles que la glomérulosclérose diabétique</w:t>
                  </w:r>
                  <w:r w:rsidR="00A117BB">
                    <w:rPr>
                      <w:color w:val="000000"/>
                    </w:rPr>
                    <w:t xml:space="preserve"> </w:t>
                  </w:r>
                  <w:r w:rsidR="005B6698" w:rsidRPr="005B6698">
                    <w:rPr>
                      <w:color w:val="000000"/>
                    </w:rPr>
                    <w:t xml:space="preserve">; et est typiquement présente même avant une diminution du taux de filtration glomérulaire (DFG) ou une augmentation de la créatinine sérique. L'albuminurie, sans ou avec une </w:t>
                  </w:r>
                  <w:r w:rsidR="005B6698" w:rsidRPr="005B6698">
                    <w:rPr>
                      <w:color w:val="000000"/>
                    </w:rPr>
                    <w:lastRenderedPageBreak/>
                    <w:t>réduction du DFG estimé (DFGe), d'une durée</w:t>
                  </w:r>
                  <w:r w:rsidR="003A7716">
                    <w:rPr>
                      <w:color w:val="000000"/>
                    </w:rPr>
                    <w:t xml:space="preserve"> </w:t>
                  </w:r>
                  <w:r w:rsidR="005B6698" w:rsidRPr="005B6698">
                    <w:rPr>
                      <w:color w:val="000000"/>
                    </w:rPr>
                    <w:t>&gt; 3 mois est considérée comme un marqueur de lésions rénales.</w:t>
                  </w:r>
                  <w:r w:rsidR="008D6101" w:rsidRPr="005B6698">
                    <w:rPr>
                      <w:color w:val="000000"/>
                    </w:rPr>
                    <w:t xml:space="preserve"> </w:t>
                  </w:r>
                </w:p>
              </w:tc>
            </w:tr>
          </w:tbl>
          <w:p w14:paraId="383DC57A" w14:textId="77777777" w:rsidR="004C7A44" w:rsidRPr="005B6698" w:rsidRDefault="004C7A44">
            <w:pPr>
              <w:pBdr>
                <w:top w:val="nil"/>
                <w:left w:val="nil"/>
                <w:bottom w:val="nil"/>
                <w:right w:val="nil"/>
                <w:between w:val="nil"/>
              </w:pBdr>
              <w:spacing w:after="0" w:line="240" w:lineRule="auto"/>
              <w:ind w:left="432"/>
              <w:rPr>
                <w:color w:val="000000"/>
              </w:rPr>
            </w:pPr>
          </w:p>
          <w:p w14:paraId="7609345A" w14:textId="06F67C6B" w:rsidR="00D60D11" w:rsidRPr="00D60D11" w:rsidRDefault="00D60D11" w:rsidP="00D60D11">
            <w:pPr>
              <w:numPr>
                <w:ilvl w:val="0"/>
                <w:numId w:val="15"/>
              </w:numPr>
              <w:pBdr>
                <w:top w:val="nil"/>
                <w:left w:val="nil"/>
                <w:bottom w:val="nil"/>
                <w:right w:val="nil"/>
                <w:between w:val="nil"/>
              </w:pBdr>
              <w:spacing w:after="0" w:line="240" w:lineRule="auto"/>
              <w:rPr>
                <w:color w:val="000000"/>
              </w:rPr>
            </w:pPr>
            <w:r w:rsidRPr="00D60D11">
              <w:rPr>
                <w:color w:val="000000"/>
              </w:rPr>
              <w:t>La créatinine sérique doit être utilisée pour estimer la clairance de la créatinine à l'aide de la formule Cockcroft-Gault suivante</w:t>
            </w:r>
            <w:r w:rsidR="00600550">
              <w:rPr>
                <w:color w:val="000000"/>
              </w:rPr>
              <w:t xml:space="preserve"> </w:t>
            </w:r>
            <w:r w:rsidRPr="00D60D11">
              <w:rPr>
                <w:color w:val="000000"/>
              </w:rPr>
              <w:t>:</w:t>
            </w:r>
          </w:p>
          <w:p w14:paraId="5A2A5F3F" w14:textId="63660868" w:rsidR="00D60D11" w:rsidRPr="00D60D11" w:rsidRDefault="00D60D11" w:rsidP="00D60D11">
            <w:pPr>
              <w:numPr>
                <w:ilvl w:val="0"/>
                <w:numId w:val="15"/>
              </w:numPr>
              <w:pBdr>
                <w:top w:val="nil"/>
                <w:left w:val="nil"/>
                <w:bottom w:val="nil"/>
                <w:right w:val="nil"/>
                <w:between w:val="nil"/>
              </w:pBdr>
              <w:spacing w:after="0" w:line="240" w:lineRule="auto"/>
              <w:rPr>
                <w:color w:val="000000"/>
              </w:rPr>
            </w:pPr>
            <w:r w:rsidRPr="00D60D11">
              <w:rPr>
                <w:color w:val="000000"/>
              </w:rPr>
              <w:t xml:space="preserve">Clairance </w:t>
            </w:r>
            <w:r w:rsidR="008E5B0C">
              <w:rPr>
                <w:color w:val="000000"/>
              </w:rPr>
              <w:t>estim</w:t>
            </w:r>
            <w:r w:rsidR="008E5B0C" w:rsidRPr="00D60D11">
              <w:rPr>
                <w:color w:val="000000"/>
              </w:rPr>
              <w:t>é</w:t>
            </w:r>
            <w:r w:rsidR="008E5B0C">
              <w:rPr>
                <w:color w:val="000000"/>
              </w:rPr>
              <w:t xml:space="preserve">e </w:t>
            </w:r>
            <w:r w:rsidRPr="00D60D11">
              <w:rPr>
                <w:color w:val="000000"/>
              </w:rPr>
              <w:t>de la créatinine =</w:t>
            </w:r>
          </w:p>
          <w:p w14:paraId="2694EC26" w14:textId="77777777" w:rsidR="00D60D11" w:rsidRPr="00D60D11" w:rsidRDefault="00D60D11" w:rsidP="00D60D11">
            <w:pPr>
              <w:numPr>
                <w:ilvl w:val="0"/>
                <w:numId w:val="15"/>
              </w:numPr>
              <w:pBdr>
                <w:top w:val="nil"/>
                <w:left w:val="nil"/>
                <w:bottom w:val="nil"/>
                <w:right w:val="nil"/>
                <w:between w:val="nil"/>
              </w:pBdr>
              <w:spacing w:after="0" w:line="240" w:lineRule="auto"/>
              <w:rPr>
                <w:color w:val="000000"/>
              </w:rPr>
            </w:pPr>
            <w:r w:rsidRPr="00D60D11">
              <w:rPr>
                <w:color w:val="000000"/>
              </w:rPr>
              <w:t>[[140 - âge (an)] * poids (kg)] / [72 * Cr sérique (umol / L)]</w:t>
            </w:r>
          </w:p>
          <w:p w14:paraId="383DC57F" w14:textId="3A3435BD" w:rsidR="004C7A44" w:rsidRPr="00D60D11" w:rsidRDefault="00D60D11" w:rsidP="00D60D11">
            <w:pPr>
              <w:numPr>
                <w:ilvl w:val="0"/>
                <w:numId w:val="15"/>
              </w:numPr>
              <w:pBdr>
                <w:top w:val="nil"/>
                <w:left w:val="nil"/>
                <w:bottom w:val="nil"/>
                <w:right w:val="nil"/>
                <w:between w:val="nil"/>
              </w:pBdr>
              <w:shd w:val="clear" w:color="auto" w:fill="FFFFFF"/>
              <w:spacing w:after="0"/>
              <w:rPr>
                <w:color w:val="222222"/>
              </w:rPr>
            </w:pPr>
            <w:r w:rsidRPr="00D60D11">
              <w:rPr>
                <w:color w:val="000000"/>
              </w:rPr>
              <w:t>(multiplier par 0,85 pour les femmes)</w:t>
            </w:r>
          </w:p>
          <w:tbl>
            <w:tblPr>
              <w:tblW w:w="5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725"/>
            </w:tblGrid>
            <w:tr w:rsidR="004C7A44" w:rsidRPr="00C2717B" w14:paraId="383DC581" w14:textId="77777777">
              <w:tc>
                <w:tcPr>
                  <w:tcW w:w="5725" w:type="dxa"/>
                  <w:shd w:val="clear" w:color="auto" w:fill="D9E2F3"/>
                </w:tcPr>
                <w:p w14:paraId="383DC580" w14:textId="3AE0C76E" w:rsidR="004C7A44" w:rsidRPr="002A485F" w:rsidRDefault="00376B66">
                  <w:pPr>
                    <w:rPr>
                      <w:b/>
                      <w:color w:val="000000"/>
                    </w:rPr>
                  </w:pPr>
                  <w:r w:rsidRPr="002A485F">
                    <w:rPr>
                      <w:b/>
                      <w:color w:val="000000"/>
                    </w:rPr>
                    <w:t xml:space="preserve">À considérer </w:t>
                  </w:r>
                  <w:r w:rsidR="008D6101" w:rsidRPr="002A485F">
                    <w:rPr>
                      <w:b/>
                      <w:color w:val="000000"/>
                    </w:rPr>
                    <w:t xml:space="preserve">: </w:t>
                  </w:r>
                  <w:r w:rsidR="002A485F" w:rsidRPr="002A485F">
                    <w:rPr>
                      <w:color w:val="000000"/>
                      <w:shd w:val="clear" w:color="auto" w:fill="D9E2F3"/>
                    </w:rPr>
                    <w:t>L'application mobile WHO / Jhpiego dispose d'un calculateur CrCl très pratique. Il est gratuit et permet le calcul avec des résultats rapportés en mg / dL ou en umol / L. Cela peut être téléchargé à partir des applications Google Play et iOS</w:t>
                  </w:r>
                  <w:r w:rsidR="008D6101" w:rsidRPr="002A485F">
                    <w:rPr>
                      <w:color w:val="000000"/>
                      <w:shd w:val="clear" w:color="auto" w:fill="D9E2F3"/>
                    </w:rPr>
                    <w:t>.</w:t>
                  </w:r>
                </w:p>
              </w:tc>
            </w:tr>
          </w:tbl>
          <w:p w14:paraId="383DC582" w14:textId="77777777" w:rsidR="004C7A44" w:rsidRPr="002A485F" w:rsidRDefault="004C7A44">
            <w:pPr>
              <w:pBdr>
                <w:top w:val="nil"/>
                <w:left w:val="nil"/>
                <w:bottom w:val="nil"/>
                <w:right w:val="nil"/>
                <w:between w:val="nil"/>
              </w:pBdr>
              <w:spacing w:after="0" w:line="240" w:lineRule="auto"/>
              <w:rPr>
                <w:color w:val="000000"/>
              </w:rPr>
            </w:pPr>
          </w:p>
          <w:p w14:paraId="383DC584" w14:textId="6937C8EB" w:rsidR="004C7A44" w:rsidRPr="007931B5" w:rsidRDefault="007931B5" w:rsidP="00540AE6">
            <w:pPr>
              <w:numPr>
                <w:ilvl w:val="0"/>
                <w:numId w:val="13"/>
              </w:numPr>
              <w:pBdr>
                <w:top w:val="nil"/>
                <w:left w:val="nil"/>
                <w:bottom w:val="nil"/>
                <w:right w:val="nil"/>
                <w:between w:val="nil"/>
              </w:pBdr>
              <w:spacing w:after="0" w:line="240" w:lineRule="auto"/>
              <w:rPr>
                <w:color w:val="000000"/>
              </w:rPr>
            </w:pPr>
            <w:r w:rsidRPr="007931B5">
              <w:rPr>
                <w:color w:val="000000"/>
              </w:rPr>
              <w:t>Si la clairance de la créatinine &lt;60 m</w:t>
            </w:r>
            <w:r w:rsidR="0070625C">
              <w:rPr>
                <w:color w:val="000000"/>
              </w:rPr>
              <w:t>l</w:t>
            </w:r>
            <w:r w:rsidRPr="007931B5">
              <w:rPr>
                <w:color w:val="000000"/>
              </w:rPr>
              <w:t xml:space="preserve"> / min, voir prise en charge de l'élévation de la créatinine (page 15).</w:t>
            </w:r>
            <w:r w:rsidR="00540AE6" w:rsidRPr="007931B5">
              <w:rPr>
                <w:color w:val="000000"/>
              </w:rPr>
              <w:br/>
            </w:r>
          </w:p>
        </w:tc>
      </w:tr>
      <w:tr w:rsidR="004C7A44" w:rsidRPr="00C2717B" w14:paraId="383DC58A" w14:textId="77777777">
        <w:trPr>
          <w:trHeight w:val="622"/>
        </w:trPr>
        <w:tc>
          <w:tcPr>
            <w:tcW w:w="2790" w:type="dxa"/>
            <w:shd w:val="clear" w:color="auto" w:fill="D9E2F3"/>
          </w:tcPr>
          <w:p w14:paraId="383DC586" w14:textId="0B5A30B1" w:rsidR="004C7A44" w:rsidRPr="00BE0128" w:rsidRDefault="00BE0128">
            <w:pPr>
              <w:rPr>
                <w:i/>
              </w:rPr>
            </w:pPr>
            <w:r w:rsidRPr="00BE0128">
              <w:rPr>
                <w:b/>
              </w:rPr>
              <w:lastRenderedPageBreak/>
              <w:t>Antigène de surface de l'hépatite B (HBsAg</w:t>
            </w:r>
            <w:r w:rsidR="008D6101" w:rsidRPr="00BE0128">
              <w:rPr>
                <w:b/>
              </w:rPr>
              <w:t xml:space="preserve">) </w:t>
            </w:r>
          </w:p>
          <w:p w14:paraId="383DC587" w14:textId="0A505E69" w:rsidR="004C7A44" w:rsidRPr="00005DCA" w:rsidRDefault="00005DCA">
            <w:pPr>
              <w:rPr>
                <w:i/>
              </w:rPr>
            </w:pPr>
            <w:r w:rsidRPr="00005DCA">
              <w:rPr>
                <w:i/>
              </w:rPr>
              <w:t>(pour plus d'informations, voir «considérations spéciales» ci-dessous</w:t>
            </w:r>
            <w:r w:rsidR="008D6101" w:rsidRPr="00005DCA">
              <w:rPr>
                <w:i/>
              </w:rPr>
              <w:t>)</w:t>
            </w:r>
          </w:p>
        </w:tc>
        <w:tc>
          <w:tcPr>
            <w:tcW w:w="6120" w:type="dxa"/>
          </w:tcPr>
          <w:p w14:paraId="383DC588" w14:textId="01503967" w:rsidR="004C7A44" w:rsidRPr="00D336CC" w:rsidRDefault="0012314D">
            <w:pPr>
              <w:numPr>
                <w:ilvl w:val="0"/>
                <w:numId w:val="13"/>
              </w:numPr>
              <w:pBdr>
                <w:top w:val="nil"/>
                <w:left w:val="nil"/>
                <w:bottom w:val="nil"/>
                <w:right w:val="nil"/>
                <w:between w:val="nil"/>
              </w:pBdr>
              <w:spacing w:after="0" w:line="240" w:lineRule="auto"/>
              <w:rPr>
                <w:color w:val="000000"/>
              </w:rPr>
            </w:pPr>
            <w:r w:rsidRPr="0012314D">
              <w:rPr>
                <w:bCs/>
              </w:rPr>
              <w:t>HBsAg</w:t>
            </w:r>
            <w:r w:rsidR="00D336CC" w:rsidRPr="00D336CC">
              <w:rPr>
                <w:color w:val="000000"/>
              </w:rPr>
              <w:t xml:space="preserve"> négatif</w:t>
            </w:r>
            <w:r w:rsidR="00D336CC">
              <w:rPr>
                <w:color w:val="000000"/>
              </w:rPr>
              <w:t xml:space="preserve"> </w:t>
            </w:r>
            <w:r w:rsidR="00D336CC" w:rsidRPr="00D336CC">
              <w:rPr>
                <w:color w:val="000000"/>
              </w:rPr>
              <w:t>: offrez la vaccination contre l'hépatite B (conformément aux directives nationales contre l'hépatite, si disponible</w:t>
            </w:r>
            <w:r w:rsidR="008D6101" w:rsidRPr="00D336CC">
              <w:rPr>
                <w:color w:val="000000"/>
              </w:rPr>
              <w:t>).</w:t>
            </w:r>
          </w:p>
          <w:p w14:paraId="383DC589" w14:textId="2A6A8185" w:rsidR="004C7A44" w:rsidRPr="00E315A6" w:rsidRDefault="008D6101">
            <w:pPr>
              <w:numPr>
                <w:ilvl w:val="0"/>
                <w:numId w:val="13"/>
              </w:numPr>
              <w:pBdr>
                <w:top w:val="nil"/>
                <w:left w:val="nil"/>
                <w:bottom w:val="nil"/>
                <w:right w:val="nil"/>
                <w:between w:val="nil"/>
              </w:pBdr>
              <w:spacing w:after="0" w:line="240" w:lineRule="auto"/>
              <w:rPr>
                <w:color w:val="000000"/>
              </w:rPr>
            </w:pPr>
            <w:r w:rsidRPr="00E315A6">
              <w:rPr>
                <w:color w:val="000000"/>
              </w:rPr>
              <w:t xml:space="preserve">HBsAg </w:t>
            </w:r>
            <w:r w:rsidR="00E315A6" w:rsidRPr="00E315A6">
              <w:rPr>
                <w:color w:val="000000"/>
              </w:rPr>
              <w:t>positif</w:t>
            </w:r>
            <w:r w:rsidR="00E315A6">
              <w:rPr>
                <w:color w:val="000000"/>
              </w:rPr>
              <w:t xml:space="preserve"> </w:t>
            </w:r>
            <w:r w:rsidR="00E315A6" w:rsidRPr="00E315A6">
              <w:rPr>
                <w:color w:val="000000"/>
              </w:rPr>
              <w:t>: voir la section ci-dessous sur les clients infectés par l'hépatite B</w:t>
            </w:r>
            <w:r w:rsidRPr="00E315A6">
              <w:rPr>
                <w:color w:val="000000"/>
              </w:rPr>
              <w:t xml:space="preserve">. </w:t>
            </w:r>
          </w:p>
        </w:tc>
      </w:tr>
      <w:tr w:rsidR="004C7A44" w:rsidRPr="00C2717B" w14:paraId="383DC58D" w14:textId="77777777">
        <w:trPr>
          <w:trHeight w:val="548"/>
        </w:trPr>
        <w:tc>
          <w:tcPr>
            <w:tcW w:w="2790" w:type="dxa"/>
            <w:shd w:val="clear" w:color="auto" w:fill="D9E2F3"/>
          </w:tcPr>
          <w:p w14:paraId="015DA74A" w14:textId="77777777" w:rsidR="00D06510" w:rsidRDefault="004F6CAE">
            <w:pPr>
              <w:rPr>
                <w:b/>
              </w:rPr>
            </w:pPr>
            <w:r w:rsidRPr="004F6CAE">
              <w:rPr>
                <w:b/>
              </w:rPr>
              <w:t xml:space="preserve">Test d'anticorps anti-hépatite C </w:t>
            </w:r>
          </w:p>
          <w:p w14:paraId="383DC58B" w14:textId="3F17712D" w:rsidR="004C7A44" w:rsidRPr="004F6CAE" w:rsidRDefault="004F6CAE">
            <w:pPr>
              <w:rPr>
                <w:i/>
              </w:rPr>
            </w:pPr>
            <w:r w:rsidRPr="004F6CAE">
              <w:rPr>
                <w:bCs/>
              </w:rPr>
              <w:t>(pour HSH et PID</w:t>
            </w:r>
            <w:r w:rsidR="00D06510">
              <w:rPr>
                <w:bCs/>
              </w:rPr>
              <w:t>)</w:t>
            </w:r>
          </w:p>
        </w:tc>
        <w:tc>
          <w:tcPr>
            <w:tcW w:w="6120" w:type="dxa"/>
          </w:tcPr>
          <w:p w14:paraId="383DC58C" w14:textId="2A56F176" w:rsidR="004C7A44" w:rsidRPr="00C75629" w:rsidRDefault="00C75629">
            <w:pPr>
              <w:numPr>
                <w:ilvl w:val="0"/>
                <w:numId w:val="13"/>
              </w:numPr>
              <w:pBdr>
                <w:top w:val="nil"/>
                <w:left w:val="nil"/>
                <w:bottom w:val="nil"/>
                <w:right w:val="nil"/>
                <w:between w:val="nil"/>
              </w:pBdr>
              <w:spacing w:after="0" w:line="240" w:lineRule="auto"/>
              <w:rPr>
                <w:color w:val="000000"/>
              </w:rPr>
            </w:pPr>
            <w:r w:rsidRPr="00C75629">
              <w:rPr>
                <w:color w:val="000000"/>
              </w:rPr>
              <w:t>En cas de résultat positif</w:t>
            </w:r>
            <w:r>
              <w:rPr>
                <w:color w:val="000000"/>
              </w:rPr>
              <w:t xml:space="preserve"> </w:t>
            </w:r>
            <w:r w:rsidRPr="00C75629">
              <w:rPr>
                <w:color w:val="000000"/>
              </w:rPr>
              <w:t>: envisager une orientation pour évaluation et traitement de l'hépatite C</w:t>
            </w:r>
            <w:r w:rsidR="008D6101" w:rsidRPr="00C75629">
              <w:rPr>
                <w:color w:val="000000"/>
              </w:rPr>
              <w:t>.</w:t>
            </w:r>
          </w:p>
        </w:tc>
      </w:tr>
      <w:tr w:rsidR="004C7A44" w:rsidRPr="00C2717B" w14:paraId="383DC590" w14:textId="77777777">
        <w:trPr>
          <w:trHeight w:val="548"/>
        </w:trPr>
        <w:tc>
          <w:tcPr>
            <w:tcW w:w="2790" w:type="dxa"/>
            <w:shd w:val="clear" w:color="auto" w:fill="D9E2F3"/>
          </w:tcPr>
          <w:p w14:paraId="383DC58E" w14:textId="4D4131D6" w:rsidR="004C7A44" w:rsidRDefault="00E57AD1">
            <w:pPr>
              <w:rPr>
                <w:b/>
              </w:rPr>
            </w:pPr>
            <w:r>
              <w:rPr>
                <w:b/>
              </w:rPr>
              <w:t>D</w:t>
            </w:r>
            <w:r w:rsidRPr="00E57AD1">
              <w:rPr>
                <w:b/>
              </w:rPr>
              <w:t xml:space="preserve">épistage </w:t>
            </w:r>
            <w:r w:rsidR="008D6101">
              <w:rPr>
                <w:b/>
              </w:rPr>
              <w:t>Syndromi</w:t>
            </w:r>
            <w:r>
              <w:rPr>
                <w:b/>
              </w:rPr>
              <w:t>que</w:t>
            </w:r>
            <w:r w:rsidR="008D6101">
              <w:rPr>
                <w:b/>
              </w:rPr>
              <w:t xml:space="preserve"> </w:t>
            </w:r>
            <w:r w:rsidR="000437C5">
              <w:rPr>
                <w:b/>
              </w:rPr>
              <w:t>des I</w:t>
            </w:r>
            <w:r w:rsidR="008D6101">
              <w:rPr>
                <w:b/>
              </w:rPr>
              <w:t>ST</w:t>
            </w:r>
          </w:p>
        </w:tc>
        <w:tc>
          <w:tcPr>
            <w:tcW w:w="6120" w:type="dxa"/>
          </w:tcPr>
          <w:p w14:paraId="383DC58F" w14:textId="730199C6" w:rsidR="004C7A44" w:rsidRPr="00A53C10" w:rsidRDefault="00A53C10">
            <w:pPr>
              <w:numPr>
                <w:ilvl w:val="0"/>
                <w:numId w:val="13"/>
              </w:numPr>
              <w:pBdr>
                <w:top w:val="nil"/>
                <w:left w:val="nil"/>
                <w:bottom w:val="nil"/>
                <w:right w:val="nil"/>
                <w:between w:val="nil"/>
              </w:pBdr>
              <w:spacing w:after="0" w:line="240" w:lineRule="auto"/>
              <w:rPr>
                <w:color w:val="000000"/>
              </w:rPr>
            </w:pPr>
            <w:r w:rsidRPr="00A53C10">
              <w:rPr>
                <w:color w:val="000000"/>
              </w:rPr>
              <w:t>Si syndromique, prendre en charge les IST conformément aux directives de traitement standard des IST</w:t>
            </w:r>
            <w:r w:rsidR="008D6101" w:rsidRPr="00A53C10">
              <w:rPr>
                <w:color w:val="000000"/>
              </w:rPr>
              <w:t xml:space="preserve">. </w:t>
            </w:r>
          </w:p>
        </w:tc>
      </w:tr>
      <w:tr w:rsidR="004C7A44" w:rsidRPr="00C2717B" w14:paraId="383DC595" w14:textId="77777777">
        <w:trPr>
          <w:trHeight w:val="1178"/>
        </w:trPr>
        <w:tc>
          <w:tcPr>
            <w:tcW w:w="2790" w:type="dxa"/>
            <w:shd w:val="clear" w:color="auto" w:fill="D9E2F3"/>
          </w:tcPr>
          <w:p w14:paraId="383DC591" w14:textId="2A8B2734" w:rsidR="004C7A44" w:rsidRDefault="00903CF9">
            <w:pPr>
              <w:rPr>
                <w:b/>
              </w:rPr>
            </w:pPr>
            <w:r w:rsidRPr="00903CF9">
              <w:rPr>
                <w:b/>
              </w:rPr>
              <w:t>Test de grossesse</w:t>
            </w:r>
          </w:p>
        </w:tc>
        <w:tc>
          <w:tcPr>
            <w:tcW w:w="6120" w:type="dxa"/>
          </w:tcPr>
          <w:p w14:paraId="383DC592" w14:textId="67224E41" w:rsidR="004C7A44" w:rsidRPr="00C16183" w:rsidRDefault="00C16183">
            <w:pPr>
              <w:numPr>
                <w:ilvl w:val="0"/>
                <w:numId w:val="13"/>
              </w:numPr>
              <w:pBdr>
                <w:top w:val="nil"/>
                <w:left w:val="nil"/>
                <w:bottom w:val="nil"/>
                <w:right w:val="nil"/>
                <w:between w:val="nil"/>
              </w:pBdr>
              <w:spacing w:after="0" w:line="240" w:lineRule="auto"/>
              <w:rPr>
                <w:color w:val="000000"/>
              </w:rPr>
            </w:pPr>
            <w:r w:rsidRPr="00C16183">
              <w:rPr>
                <w:color w:val="000000"/>
              </w:rPr>
              <w:t>Déterminer la dernière période menstruelle normale</w:t>
            </w:r>
            <w:r>
              <w:rPr>
                <w:color w:val="000000"/>
              </w:rPr>
              <w:t xml:space="preserve"> </w:t>
            </w:r>
            <w:r w:rsidRPr="00C16183">
              <w:rPr>
                <w:color w:val="000000"/>
              </w:rPr>
              <w:t>; faire un test de grossesse si indiqué et demandé par la cliente</w:t>
            </w:r>
            <w:r w:rsidR="008D6101" w:rsidRPr="00C16183">
              <w:rPr>
                <w:color w:val="000000"/>
              </w:rPr>
              <w:t>.</w:t>
            </w:r>
          </w:p>
          <w:p w14:paraId="383DC593" w14:textId="77777777" w:rsidR="004C7A44" w:rsidRPr="00C16183" w:rsidRDefault="004C7A44">
            <w:pPr>
              <w:pBdr>
                <w:top w:val="nil"/>
                <w:left w:val="nil"/>
                <w:bottom w:val="nil"/>
                <w:right w:val="nil"/>
                <w:between w:val="nil"/>
              </w:pBdr>
              <w:spacing w:after="0" w:line="240" w:lineRule="auto"/>
              <w:ind w:left="360"/>
              <w:rPr>
                <w:color w:val="000000"/>
              </w:rPr>
            </w:pPr>
          </w:p>
          <w:p w14:paraId="383DC594" w14:textId="13B460DF" w:rsidR="004C7A44" w:rsidRPr="005C0B3A" w:rsidRDefault="008D6101">
            <w:pPr>
              <w:spacing w:after="0" w:line="240" w:lineRule="auto"/>
              <w:rPr>
                <w:b/>
                <w:i/>
                <w:color w:val="000000"/>
              </w:rPr>
            </w:pPr>
            <w:r w:rsidRPr="005C0B3A">
              <w:rPr>
                <w:b/>
                <w:i/>
                <w:color w:val="000000"/>
              </w:rPr>
              <w:t>(</w:t>
            </w:r>
            <w:r w:rsidR="005C0B3A" w:rsidRPr="005C0B3A">
              <w:rPr>
                <w:b/>
                <w:i/>
                <w:color w:val="000000"/>
              </w:rPr>
              <w:t>N'oubliez pas que ni la grossesse ni l'allaitement ne sont des contre-indications à l'utilisation de la PrEP orale</w:t>
            </w:r>
            <w:r w:rsidRPr="005C0B3A">
              <w:rPr>
                <w:b/>
                <w:i/>
                <w:color w:val="000000"/>
              </w:rPr>
              <w:t xml:space="preserve">) </w:t>
            </w:r>
          </w:p>
        </w:tc>
      </w:tr>
      <w:tr w:rsidR="004C7A44" w:rsidRPr="00C2717B" w14:paraId="383DC59C" w14:textId="77777777">
        <w:trPr>
          <w:trHeight w:val="579"/>
        </w:trPr>
        <w:tc>
          <w:tcPr>
            <w:tcW w:w="2790" w:type="dxa"/>
            <w:shd w:val="clear" w:color="auto" w:fill="D9E2F3"/>
          </w:tcPr>
          <w:p w14:paraId="383DC597" w14:textId="5B9989F3" w:rsidR="004C7A44" w:rsidRPr="001A3299" w:rsidRDefault="001A3299">
            <w:pPr>
              <w:rPr>
                <w:b/>
              </w:rPr>
            </w:pPr>
            <w:r w:rsidRPr="001A3299">
              <w:rPr>
                <w:b/>
              </w:rPr>
              <w:t>Évaluation de l'état de santé mentale</w:t>
            </w:r>
          </w:p>
        </w:tc>
        <w:tc>
          <w:tcPr>
            <w:tcW w:w="6120" w:type="dxa"/>
          </w:tcPr>
          <w:p w14:paraId="383DC598" w14:textId="3AF4AA85" w:rsidR="004C7A44" w:rsidRPr="00300CA4" w:rsidRDefault="00300CA4">
            <w:pPr>
              <w:numPr>
                <w:ilvl w:val="0"/>
                <w:numId w:val="13"/>
              </w:numPr>
              <w:pBdr>
                <w:top w:val="nil"/>
                <w:left w:val="nil"/>
                <w:bottom w:val="nil"/>
                <w:right w:val="nil"/>
                <w:between w:val="nil"/>
              </w:pBdr>
              <w:spacing w:after="0" w:line="240" w:lineRule="auto"/>
              <w:rPr>
                <w:color w:val="000000"/>
              </w:rPr>
            </w:pPr>
            <w:r w:rsidRPr="00300CA4">
              <w:rPr>
                <w:color w:val="000000"/>
              </w:rPr>
              <w:t>Dépister les problèmes de santé mentale, y compris la dépression et l'abus d'alcool / d'autres substances, qui pourraient augmenter le risque ou affecter l'observance de la PrEP orale</w:t>
            </w:r>
            <w:r w:rsidR="008D6101" w:rsidRPr="00300CA4">
              <w:rPr>
                <w:color w:val="000000"/>
              </w:rPr>
              <w:t>.</w:t>
            </w:r>
          </w:p>
          <w:p w14:paraId="383DC599" w14:textId="2CFD3164" w:rsidR="004C7A44" w:rsidRPr="00182627" w:rsidRDefault="00665A77">
            <w:pPr>
              <w:numPr>
                <w:ilvl w:val="0"/>
                <w:numId w:val="13"/>
              </w:numPr>
              <w:pBdr>
                <w:top w:val="nil"/>
                <w:left w:val="nil"/>
                <w:bottom w:val="nil"/>
                <w:right w:val="nil"/>
                <w:between w:val="nil"/>
              </w:pBdr>
              <w:spacing w:after="0" w:line="240" w:lineRule="auto"/>
              <w:rPr>
                <w:color w:val="000000"/>
              </w:rPr>
            </w:pPr>
            <w:r w:rsidRPr="00182627">
              <w:rPr>
                <w:color w:val="000000"/>
              </w:rPr>
              <w:t>Lien avec le suivi des soins de santé mentale</w:t>
            </w:r>
            <w:r w:rsidR="008D6101" w:rsidRPr="00182627">
              <w:rPr>
                <w:color w:val="000000"/>
              </w:rPr>
              <w:t xml:space="preserve">. </w:t>
            </w:r>
          </w:p>
          <w:p w14:paraId="383DC59A" w14:textId="77777777" w:rsidR="004C7A44" w:rsidRPr="00182627" w:rsidRDefault="004C7A44">
            <w:pPr>
              <w:pBdr>
                <w:top w:val="nil"/>
                <w:left w:val="nil"/>
                <w:bottom w:val="nil"/>
                <w:right w:val="nil"/>
                <w:between w:val="nil"/>
              </w:pBdr>
              <w:spacing w:after="0" w:line="240" w:lineRule="auto"/>
              <w:ind w:left="360"/>
              <w:rPr>
                <w:color w:val="000000"/>
              </w:rPr>
            </w:pPr>
          </w:p>
          <w:p w14:paraId="383DC59B" w14:textId="4C108605" w:rsidR="004C7A44" w:rsidRPr="00182627" w:rsidRDefault="00182627">
            <w:pPr>
              <w:pBdr>
                <w:top w:val="nil"/>
                <w:left w:val="nil"/>
                <w:bottom w:val="nil"/>
                <w:right w:val="nil"/>
                <w:between w:val="nil"/>
              </w:pBdr>
              <w:spacing w:after="0" w:line="240" w:lineRule="auto"/>
              <w:rPr>
                <w:b/>
                <w:i/>
                <w:color w:val="000000"/>
              </w:rPr>
            </w:pPr>
            <w:r>
              <w:rPr>
                <w:b/>
                <w:i/>
                <w:color w:val="000000"/>
              </w:rPr>
              <w:t>(</w:t>
            </w:r>
            <w:r w:rsidRPr="00182627">
              <w:rPr>
                <w:b/>
                <w:i/>
                <w:color w:val="000000"/>
              </w:rPr>
              <w:t>Les client</w:t>
            </w:r>
            <w:r>
              <w:rPr>
                <w:b/>
                <w:i/>
                <w:color w:val="000000"/>
              </w:rPr>
              <w:t>e</w:t>
            </w:r>
            <w:r w:rsidRPr="00182627">
              <w:rPr>
                <w:b/>
                <w:i/>
                <w:color w:val="000000"/>
              </w:rPr>
              <w:t>s ayant des problèmes de santé mentale ne devraient pas se voir interdire de recevoir la PrEP orale s</w:t>
            </w:r>
            <w:r w:rsidR="009A5630">
              <w:rPr>
                <w:b/>
                <w:i/>
                <w:color w:val="000000"/>
              </w:rPr>
              <w:t>i elles</w:t>
            </w:r>
            <w:r w:rsidRPr="00182627">
              <w:rPr>
                <w:b/>
                <w:i/>
                <w:color w:val="000000"/>
              </w:rPr>
              <w:t xml:space="preserve"> peuvent utiliser efficacement la PrEP orale</w:t>
            </w:r>
          </w:p>
        </w:tc>
      </w:tr>
      <w:tr w:rsidR="004C7A44" w:rsidRPr="00C2717B" w14:paraId="383DC5A4" w14:textId="77777777">
        <w:trPr>
          <w:trHeight w:val="579"/>
        </w:trPr>
        <w:tc>
          <w:tcPr>
            <w:tcW w:w="2790" w:type="dxa"/>
            <w:shd w:val="clear" w:color="auto" w:fill="D9E2F3"/>
          </w:tcPr>
          <w:p w14:paraId="383DC59E" w14:textId="3BDA9F89" w:rsidR="004C7A44" w:rsidRPr="007C3E51" w:rsidRDefault="007C3E51">
            <w:pPr>
              <w:rPr>
                <w:b/>
              </w:rPr>
            </w:pPr>
            <w:r w:rsidRPr="007C3E51">
              <w:rPr>
                <w:b/>
              </w:rPr>
              <w:lastRenderedPageBreak/>
              <w:t>Demande et réponse de routine V</w:t>
            </w:r>
            <w:r w:rsidR="00B1095B">
              <w:rPr>
                <w:b/>
              </w:rPr>
              <w:t>PI</w:t>
            </w:r>
          </w:p>
        </w:tc>
        <w:tc>
          <w:tcPr>
            <w:tcW w:w="6120" w:type="dxa"/>
          </w:tcPr>
          <w:p w14:paraId="383DC59F" w14:textId="4D8DAB26" w:rsidR="004C7A44" w:rsidRPr="002535DB" w:rsidRDefault="002535DB">
            <w:pPr>
              <w:numPr>
                <w:ilvl w:val="0"/>
                <w:numId w:val="17"/>
              </w:numPr>
              <w:pBdr>
                <w:top w:val="nil"/>
                <w:left w:val="nil"/>
                <w:bottom w:val="nil"/>
                <w:right w:val="nil"/>
                <w:between w:val="nil"/>
              </w:pBdr>
              <w:spacing w:after="0" w:line="240" w:lineRule="auto"/>
              <w:rPr>
                <w:color w:val="000000"/>
              </w:rPr>
            </w:pPr>
            <w:r w:rsidRPr="002535DB">
              <w:rPr>
                <w:color w:val="000000"/>
              </w:rPr>
              <w:t>Mener des enquêtes de routine sur la VBG, y compris la VPI, auprès des clients</w:t>
            </w:r>
            <w:r w:rsidR="008D6101" w:rsidRPr="002535DB">
              <w:rPr>
                <w:color w:val="000000"/>
              </w:rPr>
              <w:t>.</w:t>
            </w:r>
          </w:p>
          <w:p w14:paraId="383DC5A0" w14:textId="26307A8F" w:rsidR="004C7A44" w:rsidRPr="00E53243" w:rsidRDefault="00CE72FF">
            <w:pPr>
              <w:numPr>
                <w:ilvl w:val="0"/>
                <w:numId w:val="17"/>
              </w:numPr>
              <w:pBdr>
                <w:top w:val="nil"/>
                <w:left w:val="nil"/>
                <w:bottom w:val="nil"/>
                <w:right w:val="nil"/>
                <w:between w:val="nil"/>
              </w:pBdr>
              <w:spacing w:after="0" w:line="240" w:lineRule="auto"/>
              <w:rPr>
                <w:color w:val="000000"/>
              </w:rPr>
            </w:pPr>
            <w:r w:rsidRPr="00E53243">
              <w:rPr>
                <w:color w:val="000000"/>
              </w:rPr>
              <w:t>Identifier les clients qui subissent la VBG / VPI</w:t>
            </w:r>
            <w:r w:rsidR="008D6101" w:rsidRPr="00E53243">
              <w:rPr>
                <w:color w:val="000000"/>
              </w:rPr>
              <w:t>.</w:t>
            </w:r>
          </w:p>
          <w:p w14:paraId="383DC5A1" w14:textId="35FBFD34" w:rsidR="004C7A44" w:rsidRPr="00E53243" w:rsidRDefault="00E53243">
            <w:pPr>
              <w:numPr>
                <w:ilvl w:val="0"/>
                <w:numId w:val="17"/>
              </w:numPr>
              <w:pBdr>
                <w:top w:val="nil"/>
                <w:left w:val="nil"/>
                <w:bottom w:val="nil"/>
                <w:right w:val="nil"/>
                <w:between w:val="nil"/>
              </w:pBdr>
              <w:spacing w:after="0" w:line="240" w:lineRule="auto"/>
              <w:rPr>
                <w:color w:val="000000"/>
              </w:rPr>
            </w:pPr>
            <w:r w:rsidRPr="00E53243">
              <w:rPr>
                <w:color w:val="000000"/>
              </w:rPr>
              <w:t>Fournir une réponse appropriée en matière de VBG et de VPI, y compris un soutien et une orientation de première ligne si nécessaire, et aider les clients à identifier les moyens d'utiliser et de continuer la PrEP orale</w:t>
            </w:r>
            <w:r w:rsidR="008D6101" w:rsidRPr="00E53243">
              <w:rPr>
                <w:color w:val="000000"/>
              </w:rPr>
              <w:t>.</w:t>
            </w:r>
          </w:p>
          <w:p w14:paraId="383DC5A2" w14:textId="77777777" w:rsidR="004C7A44" w:rsidRPr="00E53243" w:rsidRDefault="008D6101">
            <w:pPr>
              <w:pBdr>
                <w:top w:val="nil"/>
                <w:left w:val="nil"/>
                <w:bottom w:val="nil"/>
                <w:right w:val="nil"/>
                <w:between w:val="nil"/>
              </w:pBdr>
              <w:spacing w:after="0" w:line="240" w:lineRule="auto"/>
              <w:ind w:left="360"/>
              <w:rPr>
                <w:color w:val="000000"/>
              </w:rPr>
            </w:pPr>
            <w:r w:rsidRPr="00E53243">
              <w:rPr>
                <w:color w:val="000000"/>
              </w:rPr>
              <w:t xml:space="preserve"> </w:t>
            </w:r>
          </w:p>
          <w:p w14:paraId="383DC5A3" w14:textId="75F66FF9" w:rsidR="004C7A44" w:rsidRPr="00101C10" w:rsidRDefault="008D6101">
            <w:pPr>
              <w:pBdr>
                <w:top w:val="nil"/>
                <w:left w:val="nil"/>
                <w:bottom w:val="nil"/>
                <w:right w:val="nil"/>
                <w:between w:val="nil"/>
              </w:pBdr>
              <w:spacing w:after="0" w:line="240" w:lineRule="auto"/>
              <w:rPr>
                <w:color w:val="000000"/>
              </w:rPr>
            </w:pPr>
            <w:r w:rsidRPr="00101C10">
              <w:rPr>
                <w:b/>
                <w:i/>
                <w:color w:val="000000"/>
              </w:rPr>
              <w:t>(</w:t>
            </w:r>
            <w:r w:rsidR="00101C10" w:rsidRPr="00101C10">
              <w:rPr>
                <w:b/>
                <w:i/>
                <w:color w:val="000000"/>
              </w:rPr>
              <w:t>Les client</w:t>
            </w:r>
            <w:r w:rsidR="00101C10">
              <w:rPr>
                <w:b/>
                <w:i/>
                <w:color w:val="000000"/>
              </w:rPr>
              <w:t>e</w:t>
            </w:r>
            <w:r w:rsidR="00101C10" w:rsidRPr="00101C10">
              <w:rPr>
                <w:b/>
                <w:i/>
                <w:color w:val="000000"/>
              </w:rPr>
              <w:t>s victimes de VBG, y compris l</w:t>
            </w:r>
            <w:r w:rsidR="00101C10">
              <w:rPr>
                <w:b/>
                <w:i/>
                <w:color w:val="000000"/>
              </w:rPr>
              <w:t>a</w:t>
            </w:r>
            <w:r w:rsidR="00101C10" w:rsidRPr="00101C10">
              <w:rPr>
                <w:b/>
                <w:i/>
                <w:color w:val="000000"/>
              </w:rPr>
              <w:t xml:space="preserve"> VPI, ne devraient pas se voir interdire de recevoir la PrEP orale s</w:t>
            </w:r>
            <w:r w:rsidR="00101C10">
              <w:rPr>
                <w:b/>
                <w:i/>
                <w:color w:val="000000"/>
              </w:rPr>
              <w:t xml:space="preserve">i elles </w:t>
            </w:r>
            <w:r w:rsidR="00101C10" w:rsidRPr="00101C10">
              <w:rPr>
                <w:b/>
                <w:i/>
                <w:color w:val="000000"/>
              </w:rPr>
              <w:t xml:space="preserve">peuvent </w:t>
            </w:r>
            <w:r w:rsidR="00101C10">
              <w:rPr>
                <w:b/>
                <w:i/>
                <w:color w:val="000000"/>
              </w:rPr>
              <w:t>l’</w:t>
            </w:r>
            <w:r w:rsidR="00101C10" w:rsidRPr="00101C10">
              <w:rPr>
                <w:b/>
                <w:i/>
                <w:color w:val="000000"/>
              </w:rPr>
              <w:t>utiliser efficacement</w:t>
            </w:r>
            <w:r w:rsidR="00101C10">
              <w:rPr>
                <w:b/>
                <w:i/>
                <w:color w:val="000000"/>
              </w:rPr>
              <w:t>).</w:t>
            </w:r>
          </w:p>
        </w:tc>
      </w:tr>
      <w:tr w:rsidR="004C7A44" w:rsidRPr="00C2717B" w14:paraId="383DC5B1" w14:textId="77777777">
        <w:trPr>
          <w:trHeight w:val="5129"/>
        </w:trPr>
        <w:tc>
          <w:tcPr>
            <w:tcW w:w="2790" w:type="dxa"/>
            <w:shd w:val="clear" w:color="auto" w:fill="D9E2F3"/>
          </w:tcPr>
          <w:p w14:paraId="383DC5A6" w14:textId="57717996" w:rsidR="004C7A44" w:rsidRPr="00966D32" w:rsidRDefault="00966D32">
            <w:pPr>
              <w:rPr>
                <w:b/>
              </w:rPr>
            </w:pPr>
            <w:r w:rsidRPr="00966D32">
              <w:rPr>
                <w:b/>
              </w:rPr>
              <w:t>Considérations spéciales liées à l'hépatite B</w:t>
            </w:r>
          </w:p>
        </w:tc>
        <w:tc>
          <w:tcPr>
            <w:tcW w:w="6120" w:type="dxa"/>
          </w:tcPr>
          <w:p w14:paraId="383DC5A7" w14:textId="59A39C88" w:rsidR="004C7A44" w:rsidRPr="0035351B" w:rsidRDefault="002C56A4">
            <w:pPr>
              <w:spacing w:after="0" w:line="240" w:lineRule="auto"/>
              <w:rPr>
                <w:i/>
              </w:rPr>
            </w:pPr>
            <w:r w:rsidRPr="0035351B">
              <w:rPr>
                <w:i/>
              </w:rPr>
              <w:t xml:space="preserve">Clients infectés par l'hépatite B souhaitant une PrEP </w:t>
            </w:r>
            <w:r w:rsidR="008D6101" w:rsidRPr="0035351B">
              <w:rPr>
                <w:i/>
              </w:rPr>
              <w:t>:</w:t>
            </w:r>
          </w:p>
          <w:p w14:paraId="383DC5A9" w14:textId="1E12FB78" w:rsidR="004C7A44" w:rsidRPr="0035351B" w:rsidRDefault="004C7A44" w:rsidP="00F209CD">
            <w:pPr>
              <w:pBdr>
                <w:top w:val="nil"/>
                <w:left w:val="nil"/>
                <w:bottom w:val="nil"/>
                <w:right w:val="nil"/>
                <w:between w:val="nil"/>
              </w:pBdr>
              <w:spacing w:after="0" w:line="240" w:lineRule="auto"/>
              <w:rPr>
                <w:color w:val="000000"/>
              </w:rPr>
            </w:pPr>
          </w:p>
          <w:p w14:paraId="383DC5AA" w14:textId="5465D8C2" w:rsidR="004C7A44" w:rsidRPr="0035351B" w:rsidRDefault="0035351B">
            <w:pPr>
              <w:numPr>
                <w:ilvl w:val="0"/>
                <w:numId w:val="18"/>
              </w:numPr>
              <w:pBdr>
                <w:top w:val="nil"/>
                <w:left w:val="nil"/>
                <w:bottom w:val="nil"/>
                <w:right w:val="nil"/>
                <w:between w:val="nil"/>
              </w:pBdr>
              <w:spacing w:after="0" w:line="240" w:lineRule="auto"/>
              <w:rPr>
                <w:color w:val="000000"/>
              </w:rPr>
            </w:pPr>
            <w:r w:rsidRPr="0035351B">
              <w:rPr>
                <w:color w:val="000000"/>
              </w:rPr>
              <w:t>La PrEP orale quotidienne n'est pas contre-indiquée chez les clients infectés par l'hépatite B</w:t>
            </w:r>
            <w:r w:rsidR="003E5057">
              <w:rPr>
                <w:color w:val="000000"/>
              </w:rPr>
              <w:t xml:space="preserve"> </w:t>
            </w:r>
            <w:r w:rsidRPr="0035351B">
              <w:rPr>
                <w:color w:val="000000"/>
              </w:rPr>
              <w:t>; si le résultat de l'Ag HBs est positif, le client peut initier une PrEP quotidienne</w:t>
            </w:r>
            <w:r w:rsidR="008D6101" w:rsidRPr="0035351B">
              <w:rPr>
                <w:color w:val="000000"/>
              </w:rPr>
              <w:t>. </w:t>
            </w:r>
          </w:p>
          <w:p w14:paraId="383DC5AB" w14:textId="6EB9266C" w:rsidR="004C7A44" w:rsidRPr="00A065F0" w:rsidRDefault="00A065F0">
            <w:pPr>
              <w:numPr>
                <w:ilvl w:val="0"/>
                <w:numId w:val="18"/>
              </w:numPr>
              <w:pBdr>
                <w:top w:val="nil"/>
                <w:left w:val="nil"/>
                <w:bottom w:val="nil"/>
                <w:right w:val="nil"/>
                <w:between w:val="nil"/>
              </w:pBdr>
              <w:spacing w:after="0" w:line="240" w:lineRule="auto"/>
              <w:rPr>
                <w:color w:val="000000"/>
              </w:rPr>
            </w:pPr>
            <w:r w:rsidRPr="00A065F0">
              <w:rPr>
                <w:color w:val="000000"/>
              </w:rPr>
              <w:t>Une évaluation supplémentaire peut être envisagée pour les personnes infectées par l'hépatite B qui envisagent une PrEP orale</w:t>
            </w:r>
            <w:r w:rsidR="008D6101" w:rsidRPr="00A065F0">
              <w:rPr>
                <w:color w:val="000000"/>
              </w:rPr>
              <w:t>.</w:t>
            </w:r>
          </w:p>
          <w:p w14:paraId="383DC5AC" w14:textId="7EAE2066" w:rsidR="004C7A44" w:rsidRPr="00F21D4D" w:rsidRDefault="00F21D4D">
            <w:pPr>
              <w:numPr>
                <w:ilvl w:val="0"/>
                <w:numId w:val="18"/>
              </w:numPr>
              <w:pBdr>
                <w:top w:val="nil"/>
                <w:left w:val="nil"/>
                <w:bottom w:val="nil"/>
                <w:right w:val="nil"/>
                <w:between w:val="nil"/>
              </w:pBdr>
              <w:spacing w:after="0" w:line="240" w:lineRule="auto"/>
              <w:rPr>
                <w:color w:val="000000"/>
              </w:rPr>
            </w:pPr>
            <w:r w:rsidRPr="00F21D4D">
              <w:rPr>
                <w:color w:val="000000"/>
              </w:rPr>
              <w:t>Les client</w:t>
            </w:r>
            <w:r>
              <w:rPr>
                <w:color w:val="000000"/>
              </w:rPr>
              <w:t>e</w:t>
            </w:r>
            <w:r w:rsidRPr="00F21D4D">
              <w:rPr>
                <w:color w:val="000000"/>
              </w:rPr>
              <w:t>s infecté</w:t>
            </w:r>
            <w:r>
              <w:rPr>
                <w:color w:val="000000"/>
              </w:rPr>
              <w:t>e</w:t>
            </w:r>
            <w:r w:rsidRPr="00F21D4D">
              <w:rPr>
                <w:color w:val="000000"/>
              </w:rPr>
              <w:t>s par l'hépatite B qui ne sont pas intéressé</w:t>
            </w:r>
            <w:r>
              <w:rPr>
                <w:color w:val="000000"/>
              </w:rPr>
              <w:t>e</w:t>
            </w:r>
            <w:r w:rsidRPr="00F21D4D">
              <w:rPr>
                <w:color w:val="000000"/>
              </w:rPr>
              <w:t>s par la PrEP orale ou l'arrêt de la PrEP orale doivent être orienté</w:t>
            </w:r>
            <w:r>
              <w:rPr>
                <w:color w:val="000000"/>
              </w:rPr>
              <w:t>e</w:t>
            </w:r>
            <w:r w:rsidRPr="00F21D4D">
              <w:rPr>
                <w:color w:val="000000"/>
              </w:rPr>
              <w:t>s vers les services de prise en charge / traitement appropriés</w:t>
            </w:r>
            <w:r w:rsidR="008D6101" w:rsidRPr="00F21D4D">
              <w:rPr>
                <w:color w:val="000000"/>
              </w:rPr>
              <w:t>.</w:t>
            </w:r>
          </w:p>
          <w:p w14:paraId="383DC5AD" w14:textId="77777777" w:rsidR="004C7A44" w:rsidRPr="00F21D4D" w:rsidRDefault="004C7A44">
            <w:pPr>
              <w:pBdr>
                <w:top w:val="nil"/>
                <w:left w:val="nil"/>
                <w:bottom w:val="nil"/>
                <w:right w:val="nil"/>
                <w:between w:val="nil"/>
              </w:pBdr>
              <w:spacing w:after="0"/>
              <w:ind w:left="360"/>
              <w:rPr>
                <w:color w:val="000000"/>
              </w:rPr>
            </w:pPr>
          </w:p>
          <w:tbl>
            <w:tblPr>
              <w:tblW w:w="5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815"/>
            </w:tblGrid>
            <w:tr w:rsidR="004C7A44" w:rsidRPr="00C2717B" w14:paraId="383DC5AF" w14:textId="77777777">
              <w:tc>
                <w:tcPr>
                  <w:tcW w:w="5815" w:type="dxa"/>
                  <w:shd w:val="clear" w:color="auto" w:fill="D9E2F3"/>
                </w:tcPr>
                <w:p w14:paraId="383DC5AE" w14:textId="253BB79A" w:rsidR="004C7A44" w:rsidRPr="00961CC1" w:rsidRDefault="00376B66">
                  <w:pPr>
                    <w:rPr>
                      <w:b/>
                      <w:color w:val="000000"/>
                    </w:rPr>
                  </w:pPr>
                  <w:r w:rsidRPr="00961CC1">
                    <w:rPr>
                      <w:b/>
                      <w:color w:val="000000"/>
                    </w:rPr>
                    <w:t xml:space="preserve">À considérer </w:t>
                  </w:r>
                  <w:r w:rsidR="008D6101" w:rsidRPr="00961CC1">
                    <w:rPr>
                      <w:b/>
                      <w:color w:val="000000"/>
                    </w:rPr>
                    <w:t xml:space="preserve">: </w:t>
                  </w:r>
                  <w:r w:rsidR="00961CC1" w:rsidRPr="00961CC1">
                    <w:rPr>
                      <w:color w:val="000000"/>
                    </w:rPr>
                    <w:t>Les client</w:t>
                  </w:r>
                  <w:r w:rsidR="00961CC1">
                    <w:rPr>
                      <w:color w:val="000000"/>
                    </w:rPr>
                    <w:t>e</w:t>
                  </w:r>
                  <w:r w:rsidR="00961CC1" w:rsidRPr="00961CC1">
                    <w:rPr>
                      <w:color w:val="000000"/>
                    </w:rPr>
                    <w:t>s qui commencent la PrEP orale qui ont une infection à l'hépatite B peuvent bénéficier de conseils supplémentaires pour s'assurer qu'</w:t>
                  </w:r>
                  <w:r w:rsidR="00961CC1">
                    <w:rPr>
                      <w:color w:val="000000"/>
                    </w:rPr>
                    <w:t>elle</w:t>
                  </w:r>
                  <w:r w:rsidR="00961CC1" w:rsidRPr="00961CC1">
                    <w:rPr>
                      <w:color w:val="000000"/>
                    </w:rPr>
                    <w:t>s sont conscient</w:t>
                  </w:r>
                  <w:r w:rsidR="00961CC1">
                    <w:rPr>
                      <w:color w:val="000000"/>
                    </w:rPr>
                    <w:t>e</w:t>
                  </w:r>
                  <w:r w:rsidR="00961CC1" w:rsidRPr="00961CC1">
                    <w:rPr>
                      <w:color w:val="000000"/>
                    </w:rPr>
                    <w:t>s de la nécessité d'un traitement continu s</w:t>
                  </w:r>
                  <w:r w:rsidR="00961CC1">
                    <w:rPr>
                      <w:color w:val="000000"/>
                    </w:rPr>
                    <w:t>i elles</w:t>
                  </w:r>
                  <w:r w:rsidR="00961CC1" w:rsidRPr="00961CC1">
                    <w:rPr>
                      <w:color w:val="000000"/>
                    </w:rPr>
                    <w:t xml:space="preserve"> souhaitent arrêter de prendre la PrEP orale pour la prévention du VIH.</w:t>
                  </w:r>
                </w:p>
              </w:tc>
            </w:tr>
          </w:tbl>
          <w:p w14:paraId="383DC5B0" w14:textId="77777777" w:rsidR="004C7A44" w:rsidRPr="00961CC1" w:rsidRDefault="004C7A44">
            <w:pPr>
              <w:pBdr>
                <w:top w:val="nil"/>
                <w:left w:val="nil"/>
                <w:bottom w:val="nil"/>
                <w:right w:val="nil"/>
                <w:between w:val="nil"/>
              </w:pBdr>
              <w:rPr>
                <w:color w:val="000000"/>
              </w:rPr>
            </w:pPr>
          </w:p>
        </w:tc>
      </w:tr>
    </w:tbl>
    <w:p w14:paraId="383DC5B2" w14:textId="77777777" w:rsidR="004C7A44" w:rsidRPr="00961CC1" w:rsidRDefault="004C7A44">
      <w:pPr>
        <w:rPr>
          <w:color w:val="000000"/>
          <w:sz w:val="20"/>
          <w:szCs w:val="20"/>
        </w:rPr>
      </w:pPr>
      <w:bookmarkStart w:id="13" w:name="_heading=h.lnxbz9" w:colFirst="0" w:colLast="0"/>
      <w:bookmarkEnd w:id="13"/>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16"/>
      </w:tblGrid>
      <w:tr w:rsidR="004C7A44" w:rsidRPr="00C2717B" w14:paraId="383DC5D1" w14:textId="77777777">
        <w:tc>
          <w:tcPr>
            <w:tcW w:w="9016" w:type="dxa"/>
            <w:shd w:val="clear" w:color="auto" w:fill="D9E2F3"/>
          </w:tcPr>
          <w:p w14:paraId="383DC5B3" w14:textId="01A06AE1" w:rsidR="004C7A44" w:rsidRPr="001C0AD8" w:rsidRDefault="00376B66">
            <w:pPr>
              <w:rPr>
                <w:i/>
              </w:rPr>
            </w:pPr>
            <w:r w:rsidRPr="001C0AD8">
              <w:rPr>
                <w:b/>
                <w:color w:val="000000"/>
              </w:rPr>
              <w:t xml:space="preserve">À considérer </w:t>
            </w:r>
            <w:r w:rsidR="008D6101" w:rsidRPr="001C0AD8">
              <w:rPr>
                <w:b/>
                <w:color w:val="000000"/>
              </w:rPr>
              <w:t xml:space="preserve">: </w:t>
            </w:r>
            <w:r w:rsidR="001C0AD8" w:rsidRPr="001C0AD8">
              <w:t>L'évaluation de l'état de préparation suivante (adaptée des lignes directrices nationales d'Eswatini) peut être utilisée pour déterminer si la PrEP orale est appropriée pour l</w:t>
            </w:r>
            <w:r w:rsidR="001C0AD8">
              <w:t>a</w:t>
            </w:r>
            <w:r w:rsidR="001C0AD8" w:rsidRPr="001C0AD8">
              <w:t xml:space="preserve"> client</w:t>
            </w:r>
            <w:r w:rsidR="001C0AD8">
              <w:t>e</w:t>
            </w:r>
            <w:r w:rsidR="008D6101" w:rsidRPr="001C0AD8">
              <w:t>.</w:t>
            </w:r>
            <w:r w:rsidR="008D6101" w:rsidRPr="001C0AD8">
              <w:rPr>
                <w:i/>
              </w:rPr>
              <w:t xml:space="preserve"> </w:t>
            </w:r>
          </w:p>
          <w:p w14:paraId="383DC5B5" w14:textId="474FC504" w:rsidR="004C7A44" w:rsidRPr="0077663F" w:rsidRDefault="0077663F">
            <w:pPr>
              <w:rPr>
                <w:b/>
                <w:smallCaps/>
              </w:rPr>
            </w:pPr>
            <w:r w:rsidRPr="0077663F">
              <w:rPr>
                <w:b/>
                <w:smallCaps/>
              </w:rPr>
              <w:t xml:space="preserve">ÉVALUATION DE LA PRÉPARATION AVANT L'INITIATION DE </w:t>
            </w:r>
            <w:r w:rsidR="00AE6BAB">
              <w:rPr>
                <w:b/>
                <w:smallCaps/>
              </w:rPr>
              <w:t xml:space="preserve">LA </w:t>
            </w:r>
            <w:r w:rsidRPr="0077663F">
              <w:rPr>
                <w:b/>
                <w:smallCaps/>
              </w:rPr>
              <w:t>PR</w:t>
            </w:r>
            <w:r>
              <w:rPr>
                <w:b/>
                <w:smallCaps/>
              </w:rPr>
              <w:t>E</w:t>
            </w:r>
            <w:r w:rsidRPr="0077663F">
              <w:rPr>
                <w:b/>
                <w:smallCaps/>
              </w:rPr>
              <w:t>P ORALE</w:t>
            </w:r>
          </w:p>
          <w:tbl>
            <w:tblPr>
              <w:tblW w:w="8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535"/>
              <w:gridCol w:w="1125"/>
              <w:gridCol w:w="1126"/>
            </w:tblGrid>
            <w:tr w:rsidR="004C7A44" w14:paraId="383DC5B9" w14:textId="77777777">
              <w:trPr>
                <w:trHeight w:val="362"/>
              </w:trPr>
              <w:tc>
                <w:tcPr>
                  <w:tcW w:w="6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6" w14:textId="5AF4B404" w:rsidR="004C7A44" w:rsidRPr="0009493C" w:rsidRDefault="0009493C">
                  <w:pPr>
                    <w:numPr>
                      <w:ilvl w:val="0"/>
                      <w:numId w:val="14"/>
                    </w:numPr>
                    <w:spacing w:after="0" w:line="240" w:lineRule="auto"/>
                  </w:pPr>
                  <w:r w:rsidRPr="0009493C">
                    <w:t>Le test VIH n'est pas réactif le jour de l'initiation de la PrEP orale</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7" w14:textId="31F7F51A" w:rsidR="004C7A44" w:rsidRDefault="008D6101">
                  <w:pPr>
                    <w:spacing w:after="0" w:line="240" w:lineRule="auto"/>
                  </w:pPr>
                  <w:r>
                    <w:t xml:space="preserve">[__] </w:t>
                  </w:r>
                  <w:r w:rsidR="00AE6BAB">
                    <w:t>Oui</w:t>
                  </w:r>
                </w:p>
              </w:tc>
              <w:tc>
                <w:tcPr>
                  <w:tcW w:w="1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8" w14:textId="1082B0A1" w:rsidR="004C7A44" w:rsidRDefault="008D6101">
                  <w:pPr>
                    <w:spacing w:after="0" w:line="240" w:lineRule="auto"/>
                  </w:pPr>
                  <w:r>
                    <w:t>[__] No</w:t>
                  </w:r>
                  <w:r w:rsidR="00AE6BAB">
                    <w:t>n</w:t>
                  </w:r>
                </w:p>
              </w:tc>
            </w:tr>
            <w:tr w:rsidR="004C7A44" w14:paraId="383DC5BD" w14:textId="77777777">
              <w:trPr>
                <w:trHeight w:val="362"/>
              </w:trPr>
              <w:tc>
                <w:tcPr>
                  <w:tcW w:w="6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A" w14:textId="53AFA381" w:rsidR="004C7A44" w:rsidRPr="00B934C9" w:rsidRDefault="00B934C9">
                  <w:pPr>
                    <w:numPr>
                      <w:ilvl w:val="0"/>
                      <w:numId w:val="14"/>
                    </w:numPr>
                    <w:spacing w:after="0" w:line="240" w:lineRule="auto"/>
                  </w:pPr>
                  <w:r w:rsidRPr="00B934C9">
                    <w:t>L</w:t>
                  </w:r>
                  <w:r>
                    <w:t>a</w:t>
                  </w:r>
                  <w:r w:rsidRPr="00B934C9">
                    <w:t xml:space="preserve"> client</w:t>
                  </w:r>
                  <w:r>
                    <w:t>e</w:t>
                  </w:r>
                  <w:r w:rsidRPr="00B934C9">
                    <w:t xml:space="preserve"> court un risque important d'infection par le VIH (ou l</w:t>
                  </w:r>
                  <w:r w:rsidR="00F14913">
                    <w:t>a</w:t>
                  </w:r>
                  <w:r w:rsidRPr="00B934C9">
                    <w:t xml:space="preserve"> client</w:t>
                  </w:r>
                  <w:r w:rsidR="00F14913">
                    <w:t>e</w:t>
                  </w:r>
                  <w:r w:rsidRPr="00B934C9">
                    <w:t xml:space="preserve"> a demandé d'utiliser la PrEP orale comme méthode de prévention du VIH</w:t>
                  </w:r>
                  <w:r w:rsidR="008D6101" w:rsidRPr="00B934C9">
                    <w:t>)</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B" w14:textId="74E6E2E2" w:rsidR="004C7A44" w:rsidRDefault="008D6101">
                  <w:pPr>
                    <w:spacing w:after="0" w:line="240" w:lineRule="auto"/>
                  </w:pPr>
                  <w:r>
                    <w:t>[__]</w:t>
                  </w:r>
                  <w:r w:rsidR="00AE6BAB">
                    <w:t xml:space="preserve"> Oui</w:t>
                  </w:r>
                </w:p>
              </w:tc>
              <w:tc>
                <w:tcPr>
                  <w:tcW w:w="1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C" w14:textId="00BEBD3A" w:rsidR="004C7A44" w:rsidRDefault="008D6101">
                  <w:pPr>
                    <w:spacing w:after="0" w:line="240" w:lineRule="auto"/>
                  </w:pPr>
                  <w:r>
                    <w:t>[__] No</w:t>
                  </w:r>
                  <w:r w:rsidR="00AE6BAB">
                    <w:t>n</w:t>
                  </w:r>
                </w:p>
              </w:tc>
            </w:tr>
            <w:tr w:rsidR="004C7A44" w14:paraId="383DC5C1" w14:textId="77777777">
              <w:trPr>
                <w:trHeight w:val="349"/>
              </w:trPr>
              <w:tc>
                <w:tcPr>
                  <w:tcW w:w="6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E" w14:textId="5CCDF81D" w:rsidR="004C7A44" w:rsidRPr="00EE740A" w:rsidRDefault="00EE740A">
                  <w:pPr>
                    <w:numPr>
                      <w:ilvl w:val="0"/>
                      <w:numId w:val="14"/>
                    </w:numPr>
                    <w:spacing w:after="0" w:line="240" w:lineRule="auto"/>
                  </w:pPr>
                  <w:r w:rsidRPr="00EE740A">
                    <w:t>L</w:t>
                  </w:r>
                  <w:r>
                    <w:t>a</w:t>
                  </w:r>
                  <w:r w:rsidRPr="00EE740A">
                    <w:t xml:space="preserve"> client</w:t>
                  </w:r>
                  <w:r>
                    <w:t>e</w:t>
                  </w:r>
                  <w:r w:rsidRPr="00EE740A">
                    <w:t xml:space="preserve"> n'a pas été exposé</w:t>
                  </w:r>
                  <w:r>
                    <w:t>e</w:t>
                  </w:r>
                  <w:r w:rsidRPr="00EE740A">
                    <w:t xml:space="preserve"> au VIH au cours des 72 heures précédentes</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BF" w14:textId="589AED83" w:rsidR="004C7A44" w:rsidRDefault="008D6101">
                  <w:pPr>
                    <w:spacing w:after="0" w:line="240" w:lineRule="auto"/>
                  </w:pPr>
                  <w:r>
                    <w:t>[__]</w:t>
                  </w:r>
                  <w:r w:rsidR="00AE6BAB">
                    <w:t xml:space="preserve"> Oui</w:t>
                  </w:r>
                </w:p>
              </w:tc>
              <w:tc>
                <w:tcPr>
                  <w:tcW w:w="1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0" w14:textId="306DF80B" w:rsidR="004C7A44" w:rsidRDefault="008D6101">
                  <w:pPr>
                    <w:spacing w:after="0" w:line="240" w:lineRule="auto"/>
                  </w:pPr>
                  <w:r>
                    <w:t>[__] No</w:t>
                  </w:r>
                  <w:r w:rsidR="00AE6BAB">
                    <w:t>n</w:t>
                  </w:r>
                </w:p>
              </w:tc>
            </w:tr>
            <w:tr w:rsidR="004C7A44" w14:paraId="383DC5C5" w14:textId="77777777">
              <w:trPr>
                <w:trHeight w:val="349"/>
              </w:trPr>
              <w:tc>
                <w:tcPr>
                  <w:tcW w:w="6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2" w14:textId="4624EC95" w:rsidR="004C7A44" w:rsidRPr="00876282" w:rsidRDefault="00876282">
                  <w:pPr>
                    <w:numPr>
                      <w:ilvl w:val="0"/>
                      <w:numId w:val="14"/>
                    </w:numPr>
                    <w:spacing w:after="0" w:line="240" w:lineRule="auto"/>
                  </w:pPr>
                  <w:r w:rsidRPr="00876282">
                    <w:t>L</w:t>
                  </w:r>
                  <w:r>
                    <w:t>a</w:t>
                  </w:r>
                  <w:r w:rsidRPr="00876282">
                    <w:t xml:space="preserve"> client</w:t>
                  </w:r>
                  <w:r>
                    <w:t>e</w:t>
                  </w:r>
                  <w:r w:rsidRPr="00876282">
                    <w:t xml:space="preserve"> n'est pas soupçonné</w:t>
                  </w:r>
                  <w:r>
                    <w:t>e</w:t>
                  </w:r>
                  <w:r w:rsidRPr="00876282">
                    <w:t xml:space="preserve"> d'avoir une AHI</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3" w14:textId="4A96ACB5" w:rsidR="004C7A44" w:rsidRDefault="008D6101">
                  <w:pPr>
                    <w:spacing w:after="0" w:line="240" w:lineRule="auto"/>
                  </w:pPr>
                  <w:r>
                    <w:t>[__]</w:t>
                  </w:r>
                  <w:r w:rsidR="00AE6BAB">
                    <w:t xml:space="preserve"> Oui</w:t>
                  </w:r>
                </w:p>
              </w:tc>
              <w:tc>
                <w:tcPr>
                  <w:tcW w:w="1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4" w14:textId="05D18AA7" w:rsidR="004C7A44" w:rsidRDefault="008D6101">
                  <w:pPr>
                    <w:spacing w:after="0" w:line="240" w:lineRule="auto"/>
                  </w:pPr>
                  <w:r>
                    <w:t>[__] No</w:t>
                  </w:r>
                  <w:r w:rsidR="00AE6BAB">
                    <w:t>n</w:t>
                  </w:r>
                </w:p>
              </w:tc>
            </w:tr>
            <w:tr w:rsidR="004C7A44" w14:paraId="383DC5C9" w14:textId="77777777">
              <w:trPr>
                <w:trHeight w:val="349"/>
              </w:trPr>
              <w:tc>
                <w:tcPr>
                  <w:tcW w:w="6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6" w14:textId="76617FA1" w:rsidR="004C7A44" w:rsidRPr="00882949" w:rsidRDefault="00882949">
                  <w:pPr>
                    <w:numPr>
                      <w:ilvl w:val="0"/>
                      <w:numId w:val="14"/>
                    </w:numPr>
                    <w:spacing w:after="0" w:line="240" w:lineRule="auto"/>
                  </w:pPr>
                  <w:r w:rsidRPr="00882949">
                    <w:t>L</w:t>
                  </w:r>
                  <w:r>
                    <w:t>a</w:t>
                  </w:r>
                  <w:r w:rsidRPr="00882949">
                    <w:t xml:space="preserve"> client</w:t>
                  </w:r>
                  <w:r w:rsidR="00E56D1C">
                    <w:t>e</w:t>
                  </w:r>
                  <w:r w:rsidRPr="00882949">
                    <w:t xml:space="preserve"> est disposé</w:t>
                  </w:r>
                  <w:r w:rsidR="00E56D1C">
                    <w:t>e</w:t>
                  </w:r>
                  <w:r w:rsidRPr="00882949">
                    <w:t xml:space="preserve"> / capable de venir aux rendez-vous de suivi</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7" w14:textId="116C67BC" w:rsidR="004C7A44" w:rsidRDefault="008D6101">
                  <w:pPr>
                    <w:spacing w:after="0" w:line="240" w:lineRule="auto"/>
                  </w:pPr>
                  <w:r>
                    <w:t>[__]</w:t>
                  </w:r>
                  <w:r w:rsidR="00AE6BAB">
                    <w:t xml:space="preserve"> Oui</w:t>
                  </w:r>
                </w:p>
              </w:tc>
              <w:tc>
                <w:tcPr>
                  <w:tcW w:w="1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8" w14:textId="52C0E0AD" w:rsidR="004C7A44" w:rsidRDefault="008D6101">
                  <w:pPr>
                    <w:spacing w:after="0" w:line="240" w:lineRule="auto"/>
                  </w:pPr>
                  <w:r>
                    <w:t>[__] No</w:t>
                  </w:r>
                  <w:r w:rsidR="00AE6BAB">
                    <w:t>n</w:t>
                  </w:r>
                </w:p>
              </w:tc>
            </w:tr>
            <w:tr w:rsidR="004C7A44" w14:paraId="383DC5CD" w14:textId="77777777">
              <w:trPr>
                <w:trHeight w:val="349"/>
              </w:trPr>
              <w:tc>
                <w:tcPr>
                  <w:tcW w:w="6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A" w14:textId="59C68809" w:rsidR="004C7A44" w:rsidRPr="00095854" w:rsidRDefault="00095854">
                  <w:pPr>
                    <w:numPr>
                      <w:ilvl w:val="0"/>
                      <w:numId w:val="14"/>
                    </w:numPr>
                    <w:spacing w:after="0" w:line="240" w:lineRule="auto"/>
                  </w:pPr>
                  <w:r w:rsidRPr="00095854">
                    <w:t>L</w:t>
                  </w:r>
                  <w:r>
                    <w:t>a</w:t>
                  </w:r>
                  <w:r w:rsidRPr="00095854">
                    <w:t xml:space="preserve"> client</w:t>
                  </w:r>
                  <w:r>
                    <w:t>e</w:t>
                  </w:r>
                  <w:r w:rsidRPr="00095854">
                    <w:t xml:space="preserve"> n'a aucune contre-indication aux médicaments de PrEP</w:t>
                  </w:r>
                  <w:r w:rsidR="00136E15">
                    <w:t xml:space="preserve"> orale</w:t>
                  </w:r>
                  <w:r w:rsidRPr="00095854">
                    <w:t xml:space="preserve"> </w:t>
                  </w:r>
                  <w:r w:rsidR="008D6101" w:rsidRPr="00095854">
                    <w:rPr>
                      <w:color w:val="FF0000"/>
                    </w:rPr>
                    <w:t>(</w:t>
                  </w:r>
                  <w:r w:rsidR="00136E15" w:rsidRPr="00136E15">
                    <w:rPr>
                      <w:color w:val="FF0000"/>
                    </w:rPr>
                    <w:t>ajoutez ici les médicaments spécifiques de la PrEP</w:t>
                  </w:r>
                  <w:r w:rsidR="006748CE">
                    <w:rPr>
                      <w:color w:val="FF0000"/>
                    </w:rPr>
                    <w:t xml:space="preserve"> </w:t>
                  </w:r>
                  <w:r w:rsidR="00136E15" w:rsidRPr="00136E15">
                    <w:rPr>
                      <w:color w:val="FF0000"/>
                    </w:rPr>
                    <w:t>: TDF, FTC, 3TC</w:t>
                  </w:r>
                  <w:r w:rsidR="008D6101" w:rsidRPr="00095854">
                    <w:rPr>
                      <w:color w:val="FF0000"/>
                    </w:rPr>
                    <w:t>)</w:t>
                  </w:r>
                </w:p>
              </w:tc>
              <w:tc>
                <w:tcPr>
                  <w:tcW w:w="11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B" w14:textId="06D451D2" w:rsidR="004C7A44" w:rsidRDefault="008D6101">
                  <w:pPr>
                    <w:spacing w:after="0" w:line="240" w:lineRule="auto"/>
                  </w:pPr>
                  <w:r>
                    <w:t>[__]</w:t>
                  </w:r>
                  <w:r w:rsidR="00AE6BAB">
                    <w:t xml:space="preserve"> Oui</w:t>
                  </w:r>
                </w:p>
              </w:tc>
              <w:tc>
                <w:tcPr>
                  <w:tcW w:w="1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DC5CC" w14:textId="4C78314A" w:rsidR="004C7A44" w:rsidRDefault="008D6101">
                  <w:pPr>
                    <w:spacing w:after="0" w:line="240" w:lineRule="auto"/>
                  </w:pPr>
                  <w:r>
                    <w:t>[__] No</w:t>
                  </w:r>
                  <w:r w:rsidR="00AE6BAB">
                    <w:t>n</w:t>
                  </w:r>
                </w:p>
              </w:tc>
            </w:tr>
            <w:tr w:rsidR="004C7A44" w:rsidRPr="00C2717B" w14:paraId="383DC5CF" w14:textId="77777777">
              <w:trPr>
                <w:trHeight w:val="349"/>
              </w:trPr>
              <w:tc>
                <w:tcPr>
                  <w:tcW w:w="8786" w:type="dxa"/>
                  <w:gridSpan w:val="3"/>
                  <w:tcBorders>
                    <w:top w:val="single" w:sz="4" w:space="0" w:color="000000"/>
                    <w:left w:val="single" w:sz="4" w:space="0" w:color="000000"/>
                    <w:bottom w:val="single" w:sz="4" w:space="0" w:color="000000"/>
                    <w:right w:val="single" w:sz="4" w:space="0" w:color="000000"/>
                  </w:tcBorders>
                  <w:shd w:val="clear" w:color="auto" w:fill="EDEDED"/>
                  <w:vAlign w:val="center"/>
                </w:tcPr>
                <w:p w14:paraId="383DC5CE" w14:textId="534576AB" w:rsidR="004C7A44" w:rsidRPr="00991605" w:rsidRDefault="00991605">
                  <w:pPr>
                    <w:spacing w:line="360" w:lineRule="auto"/>
                    <w:rPr>
                      <w:b/>
                    </w:rPr>
                  </w:pPr>
                  <w:r w:rsidRPr="00991605">
                    <w:rPr>
                      <w:b/>
                    </w:rPr>
                    <w:lastRenderedPageBreak/>
                    <w:t>SI «</w:t>
                  </w:r>
                  <w:r>
                    <w:rPr>
                      <w:b/>
                    </w:rPr>
                    <w:t xml:space="preserve"> </w:t>
                  </w:r>
                  <w:r w:rsidRPr="00991605">
                    <w:rPr>
                      <w:b/>
                    </w:rPr>
                    <w:t>OUI</w:t>
                  </w:r>
                  <w:r>
                    <w:rPr>
                      <w:b/>
                    </w:rPr>
                    <w:t xml:space="preserve"> </w:t>
                  </w:r>
                  <w:r w:rsidRPr="00991605">
                    <w:rPr>
                      <w:b/>
                    </w:rPr>
                    <w:t xml:space="preserve">» À TOUTES LES SIX QUESTIONS CI-DESSUS, </w:t>
                  </w:r>
                  <w:r>
                    <w:rPr>
                      <w:b/>
                    </w:rPr>
                    <w:t>l</w:t>
                  </w:r>
                  <w:r w:rsidRPr="00991605">
                    <w:rPr>
                      <w:b/>
                    </w:rPr>
                    <w:t>ancez la PrEP</w:t>
                  </w:r>
                </w:p>
              </w:tc>
            </w:tr>
          </w:tbl>
          <w:p w14:paraId="383DC5D0" w14:textId="77777777" w:rsidR="004C7A44" w:rsidRPr="00991605" w:rsidRDefault="004C7A44">
            <w:pPr>
              <w:rPr>
                <w:b/>
                <w:color w:val="000000"/>
                <w:sz w:val="20"/>
                <w:szCs w:val="20"/>
              </w:rPr>
            </w:pPr>
          </w:p>
        </w:tc>
      </w:tr>
    </w:tbl>
    <w:p w14:paraId="383DC5D2" w14:textId="04DF6935" w:rsidR="004C7A44" w:rsidRPr="004B049C" w:rsidRDefault="004B049C">
      <w:pPr>
        <w:pStyle w:val="Heading2"/>
        <w:rPr>
          <w:sz w:val="22"/>
          <w:szCs w:val="22"/>
        </w:rPr>
      </w:pPr>
      <w:bookmarkStart w:id="14" w:name="_Toc67406918"/>
      <w:r>
        <w:rPr>
          <w:color w:val="000000"/>
          <w:szCs w:val="20"/>
        </w:rPr>
        <w:lastRenderedPageBreak/>
        <w:t xml:space="preserve">La </w:t>
      </w:r>
      <w:r w:rsidRPr="004B049C">
        <w:rPr>
          <w:color w:val="000000"/>
          <w:szCs w:val="20"/>
        </w:rPr>
        <w:t>PrEP orale et autres interactions médicamenteuses</w:t>
      </w:r>
      <w:bookmarkEnd w:id="14"/>
    </w:p>
    <w:p w14:paraId="383DC5D3" w14:textId="2F529099" w:rsidR="004C7A44" w:rsidRPr="009E7040" w:rsidRDefault="006A5DD4">
      <w:pPr>
        <w:pBdr>
          <w:top w:val="nil"/>
          <w:left w:val="nil"/>
          <w:bottom w:val="nil"/>
          <w:right w:val="nil"/>
          <w:between w:val="nil"/>
        </w:pBdr>
        <w:spacing w:line="240" w:lineRule="auto"/>
        <w:rPr>
          <w:color w:val="FF0000"/>
        </w:rPr>
      </w:pPr>
      <w:r w:rsidRPr="009E7040">
        <w:rPr>
          <w:color w:val="000000"/>
        </w:rPr>
        <w:t xml:space="preserve">Les ARV utilisés pour la PrEP orale </w:t>
      </w:r>
      <w:r w:rsidR="008D6101" w:rsidRPr="009E7040">
        <w:rPr>
          <w:color w:val="FF0000"/>
        </w:rPr>
        <w:t>(a</w:t>
      </w:r>
      <w:r w:rsidR="009E7040" w:rsidRPr="009E7040">
        <w:rPr>
          <w:color w:val="FF0000"/>
        </w:rPr>
        <w:t>joutent des s</w:t>
      </w:r>
      <w:r w:rsidR="009E7040">
        <w:rPr>
          <w:color w:val="FF0000"/>
        </w:rPr>
        <w:t>ch</w:t>
      </w:r>
      <w:r w:rsidR="009E7040" w:rsidRPr="009E7040">
        <w:rPr>
          <w:color w:val="FF0000"/>
        </w:rPr>
        <w:t>ém</w:t>
      </w:r>
      <w:r w:rsidR="0098739A">
        <w:rPr>
          <w:color w:val="FF0000"/>
        </w:rPr>
        <w:t>a</w:t>
      </w:r>
      <w:r w:rsidR="009E7040" w:rsidRPr="009E7040">
        <w:rPr>
          <w:color w:val="FF0000"/>
        </w:rPr>
        <w:t>s spécifiques</w:t>
      </w:r>
      <w:r w:rsidR="008D6101" w:rsidRPr="009E7040">
        <w:rPr>
          <w:color w:val="FF0000"/>
        </w:rPr>
        <w:t xml:space="preserve"> – </w:t>
      </w:r>
      <w:r w:rsidR="001714DE" w:rsidRPr="001714DE">
        <w:rPr>
          <w:color w:val="FF0000"/>
        </w:rPr>
        <w:t>TDF / FTC et / ou TDF / 3TC</w:t>
      </w:r>
      <w:r w:rsidR="008D6101" w:rsidRPr="009E7040">
        <w:rPr>
          <w:color w:val="FF0000"/>
        </w:rPr>
        <w:t xml:space="preserve">) </w:t>
      </w:r>
      <w:r w:rsidR="00C07685" w:rsidRPr="00C07685">
        <w:rPr>
          <w:color w:val="000000"/>
        </w:rPr>
        <w:t>n'ont pas d'interactions connues avec les hormones contraceptives ou les hormones d'affirmation de genre utilisées par les personnes transgenres</w:t>
      </w:r>
      <w:r w:rsidR="008D6101" w:rsidRPr="009E7040">
        <w:rPr>
          <w:color w:val="000000"/>
        </w:rPr>
        <w:t xml:space="preserve">. </w:t>
      </w:r>
    </w:p>
    <w:p w14:paraId="383DC5D4" w14:textId="67688CC2" w:rsidR="004C7A44" w:rsidRPr="00472727" w:rsidRDefault="007C271A">
      <w:pPr>
        <w:pBdr>
          <w:top w:val="nil"/>
          <w:left w:val="nil"/>
          <w:bottom w:val="nil"/>
          <w:right w:val="nil"/>
          <w:between w:val="nil"/>
        </w:pBdr>
        <w:spacing w:line="240" w:lineRule="auto"/>
        <w:rPr>
          <w:color w:val="000000"/>
        </w:rPr>
      </w:pPr>
      <w:r w:rsidRPr="00472727">
        <w:rPr>
          <w:color w:val="000000"/>
        </w:rPr>
        <w:t xml:space="preserve">Il n'y a aucune interaction connue entre les médicaments </w:t>
      </w:r>
      <w:r w:rsidR="008A5E0B">
        <w:rPr>
          <w:color w:val="000000"/>
        </w:rPr>
        <w:t xml:space="preserve">de </w:t>
      </w:r>
      <w:r w:rsidRPr="00472727">
        <w:rPr>
          <w:color w:val="000000"/>
        </w:rPr>
        <w:t xml:space="preserve">PrEP </w:t>
      </w:r>
      <w:r w:rsidR="008A5E0B">
        <w:rPr>
          <w:color w:val="000000"/>
        </w:rPr>
        <w:t xml:space="preserve">orale </w:t>
      </w:r>
      <w:r w:rsidRPr="00472727">
        <w:rPr>
          <w:color w:val="000000"/>
        </w:rPr>
        <w:t xml:space="preserve">et l'alcool ou les drogues récréatives. Cependant, si un utilisateur de PrEP orale pense que sa consommation d'alcool ou d'autres substances interfère avec la prise régulière de PrEP orale, le fournisseur de </w:t>
      </w:r>
      <w:r w:rsidR="00472727">
        <w:rPr>
          <w:color w:val="000000"/>
        </w:rPr>
        <w:t xml:space="preserve">la </w:t>
      </w:r>
      <w:r w:rsidRPr="00472727">
        <w:rPr>
          <w:color w:val="000000"/>
        </w:rPr>
        <w:t>PrEP devrait discuter et soutenir le changement de comportement et offrir des options de prévention supplémentaires, y compris des préservatifs et des lubrifiants.</w:t>
      </w:r>
    </w:p>
    <w:p w14:paraId="383DC5D5" w14:textId="3B4D2BFF" w:rsidR="004C7A44" w:rsidRPr="00C338DD" w:rsidRDefault="00A51F48">
      <w:pPr>
        <w:pStyle w:val="Heading1"/>
        <w:rPr>
          <w:rFonts w:ascii="Calibri" w:eastAsia="Calibri" w:hAnsi="Calibri" w:cs="Calibri"/>
          <w:color w:val="000000"/>
        </w:rPr>
      </w:pPr>
      <w:bookmarkStart w:id="15" w:name="_Toc67406919"/>
      <w:r w:rsidRPr="00C338DD">
        <w:t>Suivi client</w:t>
      </w:r>
      <w:bookmarkEnd w:id="15"/>
    </w:p>
    <w:p w14:paraId="383DC5D6" w14:textId="4E1DBE38" w:rsidR="004C7A44" w:rsidRPr="006B0618" w:rsidRDefault="00851E59">
      <w:pPr>
        <w:pBdr>
          <w:top w:val="nil"/>
          <w:left w:val="nil"/>
          <w:bottom w:val="nil"/>
          <w:right w:val="nil"/>
          <w:between w:val="nil"/>
        </w:pBdr>
        <w:spacing w:line="240" w:lineRule="auto"/>
        <w:rPr>
          <w:color w:val="000000"/>
        </w:rPr>
      </w:pPr>
      <w:r w:rsidRPr="00C338DD">
        <w:rPr>
          <w:color w:val="000000"/>
        </w:rPr>
        <w:t>Il est recommandé qu'une fois sous PrEP orale, les client</w:t>
      </w:r>
      <w:r w:rsidR="00C338DD">
        <w:rPr>
          <w:color w:val="000000"/>
        </w:rPr>
        <w:t>e</w:t>
      </w:r>
      <w:r w:rsidRPr="00C338DD">
        <w:rPr>
          <w:color w:val="000000"/>
        </w:rPr>
        <w:t>s reviennent après un mois pour évaluer et confirmer leur statut sérologique séronégatif, évaluer les effets secondaires précoces, discuter de toute difficulté liée à l'observance du traitement et de toute autre préoccupation d</w:t>
      </w:r>
      <w:r w:rsidR="00C338DD">
        <w:rPr>
          <w:color w:val="000000"/>
        </w:rPr>
        <w:t xml:space="preserve">e la </w:t>
      </w:r>
      <w:r w:rsidRPr="00C338DD">
        <w:rPr>
          <w:color w:val="000000"/>
        </w:rPr>
        <w:t>client</w:t>
      </w:r>
      <w:r w:rsidR="00C338DD">
        <w:rPr>
          <w:color w:val="000000"/>
        </w:rPr>
        <w:t>e</w:t>
      </w:r>
      <w:r w:rsidRPr="00C338DD">
        <w:rPr>
          <w:color w:val="000000"/>
        </w:rPr>
        <w:t>.</w:t>
      </w:r>
      <w:r w:rsidR="00C338DD">
        <w:rPr>
          <w:color w:val="000000"/>
        </w:rPr>
        <w:t xml:space="preserve"> </w:t>
      </w:r>
      <w:r w:rsidR="0070467C" w:rsidRPr="0070467C">
        <w:rPr>
          <w:color w:val="000000"/>
        </w:rPr>
        <w:t>Après la visite de suivi d'un mois, les client</w:t>
      </w:r>
      <w:r w:rsidR="0071403B">
        <w:rPr>
          <w:color w:val="000000"/>
        </w:rPr>
        <w:t>e</w:t>
      </w:r>
      <w:r w:rsidR="0070467C" w:rsidRPr="0070467C">
        <w:rPr>
          <w:color w:val="000000"/>
        </w:rPr>
        <w:t>s peuvent revenir pour des visites de suivi tous les trois mois.</w:t>
      </w:r>
      <w:r w:rsidR="008D6101" w:rsidRPr="0070467C">
        <w:rPr>
          <w:color w:val="000000"/>
        </w:rPr>
        <w:t xml:space="preserve"> </w:t>
      </w:r>
      <w:r w:rsidR="00EF38B6" w:rsidRPr="00EF38B6">
        <w:rPr>
          <w:color w:val="000000"/>
        </w:rPr>
        <w:t>Certains clients peuvent être candidats à la distribution de plusieurs mois de PrEP orale à la fois pour éviter d'avoir à revenir chercher une bouteille chaque mois.</w:t>
      </w:r>
      <w:r w:rsidR="00EF38B6">
        <w:rPr>
          <w:color w:val="000000"/>
        </w:rPr>
        <w:t xml:space="preserve"> </w:t>
      </w:r>
      <w:r w:rsidR="00D95003" w:rsidRPr="00D95003">
        <w:rPr>
          <w:color w:val="000000"/>
        </w:rPr>
        <w:t>Cela devrait être discuté avec les client</w:t>
      </w:r>
      <w:r w:rsidR="00D95003">
        <w:rPr>
          <w:color w:val="000000"/>
        </w:rPr>
        <w:t>e</w:t>
      </w:r>
      <w:r w:rsidR="00D95003" w:rsidRPr="00D95003">
        <w:rPr>
          <w:color w:val="000000"/>
        </w:rPr>
        <w:t>s au cas par cas et pourrait commencer lors de la visite d'initiation, le cas échéant.</w:t>
      </w:r>
      <w:r w:rsidR="00D95003">
        <w:rPr>
          <w:color w:val="000000"/>
        </w:rPr>
        <w:t xml:space="preserve"> </w:t>
      </w:r>
      <w:r w:rsidR="0096482A" w:rsidRPr="0096482A">
        <w:rPr>
          <w:color w:val="000000"/>
        </w:rPr>
        <w:t xml:space="preserve">À chaque visite de suivi, l'examen de l'observance de la PrEP orale, de l'exposition récente au VIH et des signes / symptômes de l'IAH doit se poursuivre. </w:t>
      </w:r>
      <w:r w:rsidR="0096482A" w:rsidRPr="006B0618">
        <w:rPr>
          <w:color w:val="000000"/>
        </w:rPr>
        <w:t>L'organigramme illustré ci-dessous (diagramme 2) peut être utilisé pour vous aider dans ce processus</w:t>
      </w:r>
      <w:r w:rsidR="008D6101" w:rsidRPr="006B0618">
        <w:rPr>
          <w:color w:val="000000"/>
        </w:rPr>
        <w:t xml:space="preserve">. </w:t>
      </w:r>
    </w:p>
    <w:p w14:paraId="0643D342" w14:textId="77777777" w:rsidR="00540AE6" w:rsidRPr="006B0618" w:rsidRDefault="00540AE6">
      <w:pPr>
        <w:spacing w:after="0"/>
        <w:rPr>
          <w:i/>
        </w:rPr>
      </w:pPr>
    </w:p>
    <w:p w14:paraId="35ED4F06" w14:textId="77777777" w:rsidR="00540AE6" w:rsidRPr="006B0618" w:rsidRDefault="00540AE6">
      <w:pPr>
        <w:spacing w:after="0"/>
        <w:rPr>
          <w:i/>
        </w:rPr>
      </w:pPr>
    </w:p>
    <w:p w14:paraId="72F3725A" w14:textId="77777777" w:rsidR="00540AE6" w:rsidRPr="006B0618" w:rsidRDefault="00540AE6">
      <w:pPr>
        <w:spacing w:after="0"/>
        <w:rPr>
          <w:i/>
        </w:rPr>
      </w:pPr>
    </w:p>
    <w:p w14:paraId="698279F5" w14:textId="77777777" w:rsidR="00540AE6" w:rsidRPr="006B0618" w:rsidRDefault="00540AE6">
      <w:pPr>
        <w:spacing w:after="0"/>
        <w:rPr>
          <w:i/>
        </w:rPr>
      </w:pPr>
    </w:p>
    <w:p w14:paraId="4ED7ED1B" w14:textId="77777777" w:rsidR="00540AE6" w:rsidRPr="006B0618" w:rsidRDefault="00540AE6">
      <w:pPr>
        <w:spacing w:after="0"/>
        <w:rPr>
          <w:i/>
        </w:rPr>
      </w:pPr>
    </w:p>
    <w:p w14:paraId="16FCB5A7" w14:textId="77777777" w:rsidR="00540AE6" w:rsidRPr="006B0618" w:rsidRDefault="00540AE6">
      <w:pPr>
        <w:spacing w:after="0"/>
        <w:rPr>
          <w:i/>
        </w:rPr>
      </w:pPr>
    </w:p>
    <w:p w14:paraId="3ABE887E" w14:textId="77777777" w:rsidR="00540AE6" w:rsidRPr="006B0618" w:rsidRDefault="00540AE6">
      <w:pPr>
        <w:spacing w:after="0"/>
        <w:rPr>
          <w:i/>
        </w:rPr>
      </w:pPr>
    </w:p>
    <w:p w14:paraId="6D5710BD" w14:textId="77777777" w:rsidR="00540AE6" w:rsidRPr="006B0618" w:rsidRDefault="00540AE6">
      <w:pPr>
        <w:spacing w:after="0"/>
        <w:rPr>
          <w:i/>
        </w:rPr>
      </w:pPr>
    </w:p>
    <w:p w14:paraId="2AA8141F" w14:textId="77777777" w:rsidR="00540AE6" w:rsidRPr="006B0618" w:rsidRDefault="00540AE6">
      <w:pPr>
        <w:spacing w:after="0"/>
        <w:rPr>
          <w:i/>
        </w:rPr>
      </w:pPr>
    </w:p>
    <w:p w14:paraId="07698BFF" w14:textId="77777777" w:rsidR="00540AE6" w:rsidRPr="006B0618" w:rsidRDefault="00540AE6">
      <w:pPr>
        <w:spacing w:after="0"/>
        <w:rPr>
          <w:i/>
        </w:rPr>
      </w:pPr>
    </w:p>
    <w:p w14:paraId="7CA6FC44" w14:textId="77777777" w:rsidR="00540AE6" w:rsidRPr="006B0618" w:rsidRDefault="00540AE6">
      <w:pPr>
        <w:spacing w:after="0"/>
        <w:rPr>
          <w:i/>
        </w:rPr>
      </w:pPr>
    </w:p>
    <w:p w14:paraId="0DF82CA3" w14:textId="77777777" w:rsidR="00540AE6" w:rsidRPr="006B0618" w:rsidRDefault="00540AE6">
      <w:pPr>
        <w:spacing w:after="0"/>
        <w:rPr>
          <w:i/>
        </w:rPr>
      </w:pPr>
    </w:p>
    <w:p w14:paraId="7E9AE564" w14:textId="77777777" w:rsidR="00540AE6" w:rsidRPr="006B0618" w:rsidRDefault="00540AE6">
      <w:pPr>
        <w:spacing w:after="0"/>
        <w:rPr>
          <w:i/>
        </w:rPr>
      </w:pPr>
    </w:p>
    <w:p w14:paraId="3A5CA0FA" w14:textId="3F4356EF" w:rsidR="00540AE6" w:rsidRDefault="00540AE6">
      <w:pPr>
        <w:spacing w:after="0"/>
        <w:rPr>
          <w:i/>
        </w:rPr>
      </w:pPr>
    </w:p>
    <w:p w14:paraId="156AF388" w14:textId="430D60AD" w:rsidR="003E3E16" w:rsidRDefault="003E3E16">
      <w:pPr>
        <w:spacing w:after="0"/>
        <w:rPr>
          <w:i/>
        </w:rPr>
      </w:pPr>
    </w:p>
    <w:p w14:paraId="7342B67E" w14:textId="61600452" w:rsidR="003E3E16" w:rsidRDefault="003E3E16">
      <w:pPr>
        <w:spacing w:after="0"/>
        <w:rPr>
          <w:i/>
        </w:rPr>
      </w:pPr>
    </w:p>
    <w:p w14:paraId="3B92A411" w14:textId="03ACF7B2" w:rsidR="003E3E16" w:rsidRDefault="003E3E16">
      <w:pPr>
        <w:spacing w:after="0"/>
        <w:rPr>
          <w:i/>
        </w:rPr>
      </w:pPr>
    </w:p>
    <w:p w14:paraId="1DA72123" w14:textId="77777777" w:rsidR="003E3E16" w:rsidRPr="006B0618" w:rsidRDefault="003E3E16">
      <w:pPr>
        <w:spacing w:after="0"/>
        <w:rPr>
          <w:i/>
        </w:rPr>
      </w:pPr>
    </w:p>
    <w:p w14:paraId="092F74AF" w14:textId="77777777" w:rsidR="00540AE6" w:rsidRPr="006B0618" w:rsidRDefault="00540AE6">
      <w:pPr>
        <w:spacing w:after="0"/>
        <w:rPr>
          <w:i/>
        </w:rPr>
      </w:pPr>
    </w:p>
    <w:p w14:paraId="085B6783" w14:textId="77777777" w:rsidR="00540AE6" w:rsidRPr="006B0618" w:rsidRDefault="00540AE6">
      <w:pPr>
        <w:spacing w:after="0"/>
        <w:rPr>
          <w:i/>
        </w:rPr>
      </w:pPr>
    </w:p>
    <w:p w14:paraId="284C060E" w14:textId="77777777" w:rsidR="00540AE6" w:rsidRPr="006B0618" w:rsidRDefault="00540AE6">
      <w:pPr>
        <w:spacing w:after="0"/>
        <w:rPr>
          <w:i/>
        </w:rPr>
      </w:pPr>
    </w:p>
    <w:p w14:paraId="53F09FC3" w14:textId="77777777" w:rsidR="00540AE6" w:rsidRPr="006B0618" w:rsidRDefault="00540AE6">
      <w:pPr>
        <w:spacing w:after="0"/>
        <w:rPr>
          <w:i/>
        </w:rPr>
      </w:pPr>
    </w:p>
    <w:p w14:paraId="383DC5D7" w14:textId="13C25922" w:rsidR="004C7A44" w:rsidRPr="00823519" w:rsidRDefault="00823519">
      <w:pPr>
        <w:spacing w:after="0"/>
        <w:rPr>
          <w:i/>
        </w:rPr>
      </w:pPr>
      <w:r w:rsidRPr="00823519">
        <w:rPr>
          <w:i/>
        </w:rPr>
        <w:lastRenderedPageBreak/>
        <w:t>Diagramme 2: Suivi de la PrEP</w:t>
      </w:r>
      <w:r>
        <w:rPr>
          <w:i/>
        </w:rPr>
        <w:t xml:space="preserve"> orale</w:t>
      </w:r>
      <w:r w:rsidRPr="00823519">
        <w:rPr>
          <w:i/>
        </w:rPr>
        <w:t xml:space="preserve"> - Évaluation de l'exposition au VIH, de l'IAH et de l'observance</w:t>
      </w:r>
    </w:p>
    <w:p w14:paraId="383DC5D8" w14:textId="77777777" w:rsidR="004C7A44" w:rsidRPr="00823519" w:rsidRDefault="008D6101">
      <w:pPr>
        <w:spacing w:after="0"/>
      </w:pPr>
      <w:r w:rsidRPr="00823519">
        <w:t xml:space="preserve">     </w:t>
      </w:r>
      <w:r>
        <w:rPr>
          <w:noProof/>
        </w:rPr>
        <w:drawing>
          <wp:anchor distT="0" distB="0" distL="114300" distR="114300" simplePos="0" relativeHeight="251658244" behindDoc="0" locked="0" layoutInCell="1" hidden="0" allowOverlap="1" wp14:anchorId="383DC6D1" wp14:editId="383DC6D2">
            <wp:simplePos x="0" y="0"/>
            <wp:positionH relativeFrom="column">
              <wp:posOffset>1</wp:posOffset>
            </wp:positionH>
            <wp:positionV relativeFrom="paragraph">
              <wp:posOffset>175673</wp:posOffset>
            </wp:positionV>
            <wp:extent cx="5731288" cy="5273749"/>
            <wp:effectExtent l="0" t="0" r="0" b="0"/>
            <wp:wrapSquare wrapText="bothSides" distT="0" distB="0" distL="114300" distR="114300"/>
            <wp:docPr id="251" name="image2.png" descr="Text,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 timeline&#10;&#10;Description automatically generated"/>
                    <pic:cNvPicPr preferRelativeResize="0"/>
                  </pic:nvPicPr>
                  <pic:blipFill>
                    <a:blip r:embed="rId18"/>
                    <a:srcRect b="3053"/>
                    <a:stretch>
                      <a:fillRect/>
                    </a:stretch>
                  </pic:blipFill>
                  <pic:spPr>
                    <a:xfrm>
                      <a:off x="0" y="0"/>
                      <a:ext cx="5731288" cy="5273749"/>
                    </a:xfrm>
                    <a:prstGeom prst="rect">
                      <a:avLst/>
                    </a:prstGeom>
                    <a:ln/>
                  </pic:spPr>
                </pic:pic>
              </a:graphicData>
            </a:graphic>
          </wp:anchor>
        </w:drawing>
      </w:r>
    </w:p>
    <w:p w14:paraId="383DC5D9" w14:textId="77777777" w:rsidR="004C7A44" w:rsidRPr="00823519" w:rsidRDefault="004C7A44">
      <w:pPr>
        <w:spacing w:after="0"/>
        <w:rPr>
          <w:i/>
        </w:rPr>
      </w:pPr>
    </w:p>
    <w:p w14:paraId="383DC5E0" w14:textId="7E81DA9E" w:rsidR="004C7A44" w:rsidRPr="00823519" w:rsidRDefault="001020CB">
      <w:pPr>
        <w:spacing w:after="0"/>
        <w:rPr>
          <w:color w:val="000000"/>
        </w:rPr>
      </w:pPr>
      <w:r w:rsidRPr="001020CB">
        <w:rPr>
          <w:noProof/>
          <w:color w:val="000000"/>
        </w:rPr>
        <mc:AlternateContent>
          <mc:Choice Requires="wps">
            <w:drawing>
              <wp:anchor distT="45720" distB="45720" distL="114300" distR="114300" simplePos="0" relativeHeight="251658245" behindDoc="0" locked="0" layoutInCell="1" hidden="0" allowOverlap="1" wp14:anchorId="56ACD99B" wp14:editId="10BB1EE8">
                <wp:simplePos x="0" y="0"/>
                <wp:positionH relativeFrom="margin">
                  <wp:align>left</wp:align>
                </wp:positionH>
                <wp:positionV relativeFrom="paragraph">
                  <wp:posOffset>641350</wp:posOffset>
                </wp:positionV>
                <wp:extent cx="5854065" cy="2559050"/>
                <wp:effectExtent l="0" t="0" r="0" b="0"/>
                <wp:wrapSquare wrapText="bothSides" distT="45720" distB="45720" distL="114300" distR="114300"/>
                <wp:docPr id="246" name="Rectangle 246"/>
                <wp:cNvGraphicFramePr/>
                <a:graphic xmlns:a="http://schemas.openxmlformats.org/drawingml/2006/main">
                  <a:graphicData uri="http://schemas.microsoft.com/office/word/2010/wordprocessingShape">
                    <wps:wsp>
                      <wps:cNvSpPr/>
                      <wps:spPr>
                        <a:xfrm>
                          <a:off x="0" y="0"/>
                          <a:ext cx="5854065" cy="2559050"/>
                        </a:xfrm>
                        <a:prstGeom prst="rect">
                          <a:avLst/>
                        </a:prstGeom>
                        <a:solidFill>
                          <a:srgbClr val="FFFFFF"/>
                        </a:solidFill>
                        <a:ln>
                          <a:noFill/>
                        </a:ln>
                      </wps:spPr>
                      <wps:txbx>
                        <w:txbxContent>
                          <w:p w14:paraId="0085466A" w14:textId="6EF4D7C7" w:rsidR="001020CB" w:rsidRPr="001E3952" w:rsidRDefault="001020CB" w:rsidP="001020CB">
                            <w:pPr>
                              <w:spacing w:after="0" w:line="275" w:lineRule="auto"/>
                              <w:textDirection w:val="btLr"/>
                            </w:pPr>
                            <w:r w:rsidRPr="001E3952">
                              <w:rPr>
                                <w:color w:val="000000"/>
                                <w:sz w:val="20"/>
                                <w:vertAlign w:val="superscript"/>
                              </w:rPr>
                              <w:t xml:space="preserve">0 </w:t>
                            </w:r>
                            <w:r w:rsidR="001E3952" w:rsidRPr="001E3952">
                              <w:rPr>
                                <w:color w:val="000000"/>
                                <w:sz w:val="20"/>
                              </w:rPr>
                              <w:t>Si l'observance était si faible qu'elle constituait un arrêt de la PrEP, reportez-vous à la page 1, Visite d'initiation</w:t>
                            </w:r>
                            <w:r w:rsidRPr="001E3952">
                              <w:rPr>
                                <w:color w:val="000000"/>
                                <w:sz w:val="20"/>
                              </w:rPr>
                              <w:t>.</w:t>
                            </w:r>
                          </w:p>
                          <w:p w14:paraId="13EAFD78" w14:textId="49A40D6F" w:rsidR="001020CB" w:rsidRPr="004F7A04" w:rsidRDefault="001020CB" w:rsidP="001020CB">
                            <w:pPr>
                              <w:spacing w:after="0" w:line="275" w:lineRule="auto"/>
                              <w:textDirection w:val="btLr"/>
                            </w:pPr>
                            <w:r w:rsidRPr="004F7A04">
                              <w:rPr>
                                <w:color w:val="000000"/>
                                <w:sz w:val="20"/>
                                <w:vertAlign w:val="superscript"/>
                              </w:rPr>
                              <w:t>1</w:t>
                            </w:r>
                            <w:r w:rsidRPr="004F7A04">
                              <w:rPr>
                                <w:color w:val="000000"/>
                                <w:sz w:val="20"/>
                              </w:rPr>
                              <w:t xml:space="preserve"> </w:t>
                            </w:r>
                            <w:r w:rsidR="004F7A04" w:rsidRPr="004F7A04">
                              <w:rPr>
                                <w:color w:val="000000"/>
                                <w:sz w:val="20"/>
                              </w:rPr>
                              <w:t>Une réponse «</w:t>
                            </w:r>
                            <w:r w:rsidR="004F7A04">
                              <w:rPr>
                                <w:color w:val="000000"/>
                                <w:sz w:val="20"/>
                              </w:rPr>
                              <w:t xml:space="preserve"> </w:t>
                            </w:r>
                            <w:r w:rsidR="004F7A04" w:rsidRPr="004F7A04">
                              <w:rPr>
                                <w:color w:val="000000"/>
                                <w:sz w:val="20"/>
                              </w:rPr>
                              <w:t>NON</w:t>
                            </w:r>
                            <w:r w:rsidR="004F7A04">
                              <w:rPr>
                                <w:color w:val="000000"/>
                                <w:sz w:val="20"/>
                              </w:rPr>
                              <w:t xml:space="preserve"> </w:t>
                            </w:r>
                            <w:r w:rsidR="004F7A04" w:rsidRPr="004F7A04">
                              <w:rPr>
                                <w:color w:val="000000"/>
                                <w:sz w:val="20"/>
                              </w:rPr>
                              <w:t>» à la question «</w:t>
                            </w:r>
                            <w:r w:rsidR="004F7A04">
                              <w:rPr>
                                <w:color w:val="000000"/>
                                <w:sz w:val="20"/>
                              </w:rPr>
                              <w:t xml:space="preserve"> </w:t>
                            </w:r>
                            <w:r w:rsidR="004F7A04" w:rsidRPr="004F7A04">
                              <w:rPr>
                                <w:color w:val="000000"/>
                                <w:sz w:val="20"/>
                              </w:rPr>
                              <w:t>Exposé au VIH au-delà de 72 heures</w:t>
                            </w:r>
                            <w:r w:rsidR="004F7A04">
                              <w:rPr>
                                <w:color w:val="000000"/>
                                <w:sz w:val="20"/>
                              </w:rPr>
                              <w:t xml:space="preserve"> </w:t>
                            </w:r>
                            <w:r w:rsidR="004F7A04" w:rsidRPr="004F7A04">
                              <w:rPr>
                                <w:color w:val="000000"/>
                                <w:sz w:val="20"/>
                              </w:rPr>
                              <w:t>?» signifie aucune exposition antérieure connue au VIH ou exposition connue au VIH il y a plus de 73 heures</w:t>
                            </w:r>
                            <w:r w:rsidRPr="004F7A04">
                              <w:rPr>
                                <w:color w:val="000000"/>
                                <w:sz w:val="20"/>
                              </w:rPr>
                              <w:t>.</w:t>
                            </w:r>
                          </w:p>
                          <w:p w14:paraId="390A9779" w14:textId="336EA5B9" w:rsidR="001020CB" w:rsidRPr="00543281" w:rsidRDefault="001020CB" w:rsidP="001020CB">
                            <w:pPr>
                              <w:spacing w:after="0" w:line="275" w:lineRule="auto"/>
                              <w:textDirection w:val="btLr"/>
                            </w:pPr>
                            <w:r w:rsidRPr="00543281">
                              <w:rPr>
                                <w:color w:val="000000"/>
                                <w:sz w:val="20"/>
                                <w:vertAlign w:val="superscript"/>
                              </w:rPr>
                              <w:t>2</w:t>
                            </w:r>
                            <w:r w:rsidRPr="00543281">
                              <w:rPr>
                                <w:color w:val="000000"/>
                                <w:sz w:val="20"/>
                              </w:rPr>
                              <w:t xml:space="preserve"> </w:t>
                            </w:r>
                            <w:r w:rsidR="00543281" w:rsidRPr="00543281">
                              <w:rPr>
                                <w:color w:val="000000"/>
                                <w:sz w:val="20"/>
                              </w:rPr>
                              <w:t>Les signes / symptômes imitant une infection aiguë par le VIH (maux de gorge, fièvre, sueurs, gonflement des glandes, ulcères buccaux, maux de tête, éruptions cutanées, douleurs musculaires) sont généralement dus à des maladies autres que le VIH</w:t>
                            </w:r>
                            <w:r w:rsidR="00543281">
                              <w:rPr>
                                <w:color w:val="000000"/>
                                <w:sz w:val="20"/>
                              </w:rPr>
                              <w:t xml:space="preserve"> </w:t>
                            </w:r>
                            <w:r w:rsidRPr="00543281">
                              <w:rPr>
                                <w:color w:val="000000"/>
                                <w:sz w:val="20"/>
                              </w:rPr>
                              <w:t xml:space="preserve">; </w:t>
                            </w:r>
                            <w:r w:rsidR="008D04C9" w:rsidRPr="008D04C9">
                              <w:rPr>
                                <w:color w:val="000000"/>
                                <w:sz w:val="20"/>
                              </w:rPr>
                              <w:t>les prestataires doivent faire preuve de discrétion pour déterminer si la symptomatologie est compatible avec le VIH ou si une autre cause peut les expliquer</w:t>
                            </w:r>
                            <w:r w:rsidRPr="00543281">
                              <w:rPr>
                                <w:color w:val="000000"/>
                                <w:sz w:val="20"/>
                              </w:rPr>
                              <w:t>.</w:t>
                            </w:r>
                          </w:p>
                          <w:p w14:paraId="6661C8BF" w14:textId="578CA94D" w:rsidR="001020CB" w:rsidRPr="0089621B" w:rsidRDefault="001020CB" w:rsidP="001020CB">
                            <w:pPr>
                              <w:spacing w:after="0" w:line="275" w:lineRule="auto"/>
                              <w:textDirection w:val="btLr"/>
                            </w:pPr>
                            <w:r w:rsidRPr="0089621B">
                              <w:rPr>
                                <w:color w:val="000000"/>
                                <w:sz w:val="20"/>
                                <w:vertAlign w:val="superscript"/>
                              </w:rPr>
                              <w:t>3</w:t>
                            </w:r>
                            <w:r w:rsidRPr="0089621B">
                              <w:rPr>
                                <w:color w:val="000000"/>
                                <w:sz w:val="20"/>
                              </w:rPr>
                              <w:t xml:space="preserve"> </w:t>
                            </w:r>
                            <w:r w:rsidR="0089621B" w:rsidRPr="0089621B">
                              <w:rPr>
                                <w:color w:val="000000"/>
                                <w:sz w:val="20"/>
                              </w:rPr>
                              <w:t>Si le TAAN est disponible, la PrEP peut être commencée avant 28 jours, si le TAAN est négatif</w:t>
                            </w:r>
                            <w:r w:rsidR="0089621B">
                              <w:rPr>
                                <w:color w:val="000000"/>
                                <w:sz w:val="20"/>
                              </w:rPr>
                              <w:t xml:space="preserve"> </w:t>
                            </w:r>
                            <w:r w:rsidR="0089621B" w:rsidRPr="0089621B">
                              <w:rPr>
                                <w:color w:val="000000"/>
                                <w:sz w:val="20"/>
                              </w:rPr>
                              <w:t>; le clinicien peut envisager un traitement antirétroviral totalement suppressif dans l'intervalle de 28 jours s'il attend 28 jours pour refaire le test du VIH</w:t>
                            </w:r>
                            <w:r w:rsidRPr="0089621B">
                              <w:rPr>
                                <w:color w:val="000000"/>
                                <w:sz w:val="20"/>
                              </w:rPr>
                              <w:t>.</w:t>
                            </w:r>
                          </w:p>
                          <w:p w14:paraId="505F29FE" w14:textId="22C743EA" w:rsidR="001020CB" w:rsidRPr="004E6A9F" w:rsidRDefault="001020CB" w:rsidP="001020CB">
                            <w:pPr>
                              <w:spacing w:after="0" w:line="275" w:lineRule="auto"/>
                              <w:textDirection w:val="btLr"/>
                            </w:pPr>
                            <w:r w:rsidRPr="004E6A9F">
                              <w:rPr>
                                <w:color w:val="000000"/>
                                <w:sz w:val="20"/>
                                <w:vertAlign w:val="superscript"/>
                              </w:rPr>
                              <w:t>4</w:t>
                            </w:r>
                            <w:r w:rsidRPr="004E6A9F">
                              <w:rPr>
                                <w:color w:val="000000"/>
                                <w:sz w:val="20"/>
                              </w:rPr>
                              <w:t xml:space="preserve"> </w:t>
                            </w:r>
                            <w:r w:rsidR="004E6A9F" w:rsidRPr="004E6A9F">
                              <w:rPr>
                                <w:color w:val="000000"/>
                                <w:sz w:val="20"/>
                              </w:rPr>
                              <w:t>Norme de soins PrEP</w:t>
                            </w:r>
                            <w:r w:rsidR="00A47FFB">
                              <w:rPr>
                                <w:color w:val="000000"/>
                                <w:sz w:val="20"/>
                              </w:rPr>
                              <w:t xml:space="preserve"> </w:t>
                            </w:r>
                            <w:r w:rsidR="004E6A9F" w:rsidRPr="004E6A9F">
                              <w:rPr>
                                <w:color w:val="000000"/>
                                <w:sz w:val="20"/>
                              </w:rPr>
                              <w:t>: dépistage de l'éligibilité clinique et évaluation des risques conformément aux directives de l'OMS / nationales,</w:t>
                            </w:r>
                            <w:r w:rsidR="004E6A9F">
                              <w:rPr>
                                <w:color w:val="000000"/>
                                <w:sz w:val="20"/>
                              </w:rPr>
                              <w:t xml:space="preserve"> </w:t>
                            </w:r>
                            <w:r w:rsidR="00066CE4" w:rsidRPr="00066CE4">
                              <w:rPr>
                                <w:color w:val="000000"/>
                                <w:sz w:val="20"/>
                              </w:rPr>
                              <w:t>par exemple, clairance de la créatinine, antécédents médicaux, dépistage de l'hépatite, etc.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ACD99B" id="Rectangle 246" o:spid="_x0000_s1029" style="position:absolute;margin-left:0;margin-top:50.5pt;width:460.95pt;height:201.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" stroked="f">
                <v:textbox inset="2.53958mm,1.2694mm,2.53958mm,1.2694mm">
                  <w:txbxContent>
                    <w:p w14:paraId="0085466A" w14:textId="6EF4D7C7" w:rsidR="001020CB" w:rsidRPr="001E3952" w:rsidRDefault="001020CB" w:rsidP="001020CB">
                      <w:pPr>
                        <w:spacing w:after="0" w:line="275" w:lineRule="auto"/>
                        <w:textDirection w:val="btLr"/>
                      </w:pPr>
                      <w:r w:rsidRPr="001E3952">
                        <w:rPr>
                          <w:color w:val="000000"/>
                          <w:sz w:val="20"/>
                          <w:vertAlign w:val="superscript"/>
                        </w:rPr>
                        <w:t xml:space="preserve">0 </w:t>
                      </w:r>
                      <w:r w:rsidR="001E3952" w:rsidRPr="001E3952">
                        <w:rPr>
                          <w:color w:val="000000"/>
                          <w:sz w:val="20"/>
                        </w:rPr>
                        <w:t>Si l'observance était si faible qu'elle constituait un arrêt de la PrEP, reportez-vous à la page 1, Visite d'initiation</w:t>
                      </w:r>
                      <w:r w:rsidRPr="001E3952">
                        <w:rPr>
                          <w:color w:val="000000"/>
                          <w:sz w:val="20"/>
                        </w:rPr>
                        <w:t>.</w:t>
                      </w:r>
                    </w:p>
                    <w:p w14:paraId="13EAFD78" w14:textId="49A40D6F" w:rsidR="001020CB" w:rsidRPr="004F7A04" w:rsidRDefault="001020CB" w:rsidP="001020CB">
                      <w:pPr>
                        <w:spacing w:after="0" w:line="275" w:lineRule="auto"/>
                        <w:textDirection w:val="btLr"/>
                      </w:pPr>
                      <w:r w:rsidRPr="004F7A04">
                        <w:rPr>
                          <w:color w:val="000000"/>
                          <w:sz w:val="20"/>
                          <w:vertAlign w:val="superscript"/>
                        </w:rPr>
                        <w:t>1</w:t>
                      </w:r>
                      <w:r w:rsidRPr="004F7A04">
                        <w:rPr>
                          <w:color w:val="000000"/>
                          <w:sz w:val="20"/>
                        </w:rPr>
                        <w:t xml:space="preserve"> </w:t>
                      </w:r>
                      <w:r w:rsidR="004F7A04" w:rsidRPr="004F7A04">
                        <w:rPr>
                          <w:color w:val="000000"/>
                          <w:sz w:val="20"/>
                        </w:rPr>
                        <w:t>Une réponse «</w:t>
                      </w:r>
                      <w:r w:rsidR="004F7A04">
                        <w:rPr>
                          <w:color w:val="000000"/>
                          <w:sz w:val="20"/>
                        </w:rPr>
                        <w:t xml:space="preserve"> </w:t>
                      </w:r>
                      <w:r w:rsidR="004F7A04" w:rsidRPr="004F7A04">
                        <w:rPr>
                          <w:color w:val="000000"/>
                          <w:sz w:val="20"/>
                        </w:rPr>
                        <w:t>NON</w:t>
                      </w:r>
                      <w:r w:rsidR="004F7A04">
                        <w:rPr>
                          <w:color w:val="000000"/>
                          <w:sz w:val="20"/>
                        </w:rPr>
                        <w:t xml:space="preserve"> </w:t>
                      </w:r>
                      <w:r w:rsidR="004F7A04" w:rsidRPr="004F7A04">
                        <w:rPr>
                          <w:color w:val="000000"/>
                          <w:sz w:val="20"/>
                        </w:rPr>
                        <w:t>» à la question «</w:t>
                      </w:r>
                      <w:r w:rsidR="004F7A04">
                        <w:rPr>
                          <w:color w:val="000000"/>
                          <w:sz w:val="20"/>
                        </w:rPr>
                        <w:t xml:space="preserve"> </w:t>
                      </w:r>
                      <w:r w:rsidR="004F7A04" w:rsidRPr="004F7A04">
                        <w:rPr>
                          <w:color w:val="000000"/>
                          <w:sz w:val="20"/>
                        </w:rPr>
                        <w:t>Exposé au VIH au-delà de 72 heures</w:t>
                      </w:r>
                      <w:r w:rsidR="004F7A04">
                        <w:rPr>
                          <w:color w:val="000000"/>
                          <w:sz w:val="20"/>
                        </w:rPr>
                        <w:t xml:space="preserve"> </w:t>
                      </w:r>
                      <w:r w:rsidR="004F7A04" w:rsidRPr="004F7A04">
                        <w:rPr>
                          <w:color w:val="000000"/>
                          <w:sz w:val="20"/>
                        </w:rPr>
                        <w:t>?» signifie aucune exposition antérieure connue au VIH ou exposition connue au VIH il y a plus de 73 heures</w:t>
                      </w:r>
                      <w:r w:rsidRPr="004F7A04">
                        <w:rPr>
                          <w:color w:val="000000"/>
                          <w:sz w:val="20"/>
                        </w:rPr>
                        <w:t>.</w:t>
                      </w:r>
                    </w:p>
                    <w:p w14:paraId="390A9779" w14:textId="336EA5B9" w:rsidR="001020CB" w:rsidRPr="00543281" w:rsidRDefault="001020CB" w:rsidP="001020CB">
                      <w:pPr>
                        <w:spacing w:after="0" w:line="275" w:lineRule="auto"/>
                        <w:textDirection w:val="btLr"/>
                      </w:pPr>
                      <w:r w:rsidRPr="00543281">
                        <w:rPr>
                          <w:color w:val="000000"/>
                          <w:sz w:val="20"/>
                          <w:vertAlign w:val="superscript"/>
                        </w:rPr>
                        <w:t>2</w:t>
                      </w:r>
                      <w:r w:rsidRPr="00543281">
                        <w:rPr>
                          <w:color w:val="000000"/>
                          <w:sz w:val="20"/>
                        </w:rPr>
                        <w:t xml:space="preserve"> </w:t>
                      </w:r>
                      <w:r w:rsidR="00543281" w:rsidRPr="00543281">
                        <w:rPr>
                          <w:color w:val="000000"/>
                          <w:sz w:val="20"/>
                        </w:rPr>
                        <w:t>Les signes / symptômes imitant une infection aiguë par le VIH (maux de gorge, fièvre, sueurs, gonflement des glandes, ulcères buccaux, maux de tête, éruptions cutanées, douleurs musculaires) sont généralement dus à des maladies autres que le VIH</w:t>
                      </w:r>
                      <w:r w:rsidR="00543281">
                        <w:rPr>
                          <w:color w:val="000000"/>
                          <w:sz w:val="20"/>
                        </w:rPr>
                        <w:t xml:space="preserve"> </w:t>
                      </w:r>
                      <w:r w:rsidRPr="00543281">
                        <w:rPr>
                          <w:color w:val="000000"/>
                          <w:sz w:val="20"/>
                        </w:rPr>
                        <w:t xml:space="preserve">; </w:t>
                      </w:r>
                      <w:r w:rsidR="008D04C9" w:rsidRPr="008D04C9">
                        <w:rPr>
                          <w:color w:val="000000"/>
                          <w:sz w:val="20"/>
                        </w:rPr>
                        <w:t>les prestataires doivent faire preuve de discrétion pour déterminer si la symptomatologie est compatible avec le VIH ou si une autre cause peut les expliquer</w:t>
                      </w:r>
                      <w:r w:rsidRPr="00543281">
                        <w:rPr>
                          <w:color w:val="000000"/>
                          <w:sz w:val="20"/>
                        </w:rPr>
                        <w:t>.</w:t>
                      </w:r>
                    </w:p>
                    <w:p w14:paraId="6661C8BF" w14:textId="578CA94D" w:rsidR="001020CB" w:rsidRPr="0089621B" w:rsidRDefault="001020CB" w:rsidP="001020CB">
                      <w:pPr>
                        <w:spacing w:after="0" w:line="275" w:lineRule="auto"/>
                        <w:textDirection w:val="btLr"/>
                      </w:pPr>
                      <w:r w:rsidRPr="0089621B">
                        <w:rPr>
                          <w:color w:val="000000"/>
                          <w:sz w:val="20"/>
                          <w:vertAlign w:val="superscript"/>
                        </w:rPr>
                        <w:t>3</w:t>
                      </w:r>
                      <w:r w:rsidRPr="0089621B">
                        <w:rPr>
                          <w:color w:val="000000"/>
                          <w:sz w:val="20"/>
                        </w:rPr>
                        <w:t xml:space="preserve"> </w:t>
                      </w:r>
                      <w:r w:rsidR="0089621B" w:rsidRPr="0089621B">
                        <w:rPr>
                          <w:color w:val="000000"/>
                          <w:sz w:val="20"/>
                        </w:rPr>
                        <w:t>Si le TAAN est disponible, la PrEP peut être commencée avant 28 jours, si le TAAN est négatif</w:t>
                      </w:r>
                      <w:r w:rsidR="0089621B">
                        <w:rPr>
                          <w:color w:val="000000"/>
                          <w:sz w:val="20"/>
                        </w:rPr>
                        <w:t xml:space="preserve"> </w:t>
                      </w:r>
                      <w:r w:rsidR="0089621B" w:rsidRPr="0089621B">
                        <w:rPr>
                          <w:color w:val="000000"/>
                          <w:sz w:val="20"/>
                        </w:rPr>
                        <w:t>; le clinicien peut envisager un traitement antirétroviral totalement suppressif dans l'intervalle de 28 jours s'il attend 28 jours pour refaire le test du VIH</w:t>
                      </w:r>
                      <w:r w:rsidRPr="0089621B">
                        <w:rPr>
                          <w:color w:val="000000"/>
                          <w:sz w:val="20"/>
                        </w:rPr>
                        <w:t>.</w:t>
                      </w:r>
                    </w:p>
                    <w:p w14:paraId="505F29FE" w14:textId="22C743EA" w:rsidR="001020CB" w:rsidRPr="004E6A9F" w:rsidRDefault="001020CB" w:rsidP="001020CB">
                      <w:pPr>
                        <w:spacing w:after="0" w:line="275" w:lineRule="auto"/>
                        <w:textDirection w:val="btLr"/>
                      </w:pPr>
                      <w:r w:rsidRPr="004E6A9F">
                        <w:rPr>
                          <w:color w:val="000000"/>
                          <w:sz w:val="20"/>
                          <w:vertAlign w:val="superscript"/>
                        </w:rPr>
                        <w:t>4</w:t>
                      </w:r>
                      <w:r w:rsidRPr="004E6A9F">
                        <w:rPr>
                          <w:color w:val="000000"/>
                          <w:sz w:val="20"/>
                        </w:rPr>
                        <w:t xml:space="preserve"> </w:t>
                      </w:r>
                      <w:r w:rsidR="004E6A9F" w:rsidRPr="004E6A9F">
                        <w:rPr>
                          <w:color w:val="000000"/>
                          <w:sz w:val="20"/>
                        </w:rPr>
                        <w:t>Norme de soins PrEP</w:t>
                      </w:r>
                      <w:r w:rsidR="00A47FFB">
                        <w:rPr>
                          <w:color w:val="000000"/>
                          <w:sz w:val="20"/>
                        </w:rPr>
                        <w:t xml:space="preserve"> </w:t>
                      </w:r>
                      <w:r w:rsidR="004E6A9F" w:rsidRPr="004E6A9F">
                        <w:rPr>
                          <w:color w:val="000000"/>
                          <w:sz w:val="20"/>
                        </w:rPr>
                        <w:t>: dépistage de l'éligibilité clinique et évaluation des risques conformément aux directives de l'OMS / nationales,</w:t>
                      </w:r>
                      <w:r w:rsidR="004E6A9F">
                        <w:rPr>
                          <w:color w:val="000000"/>
                          <w:sz w:val="20"/>
                        </w:rPr>
                        <w:t xml:space="preserve"> </w:t>
                      </w:r>
                      <w:r w:rsidR="00066CE4" w:rsidRPr="00066CE4">
                        <w:rPr>
                          <w:color w:val="000000"/>
                          <w:sz w:val="20"/>
                        </w:rPr>
                        <w:t>par exemple, clairance de la créatinine, antécédents médicaux, dépistage de l'hépatite, etc.</w:t>
                      </w:r>
                    </w:p>
                  </w:txbxContent>
                </v:textbox>
                <w10:wrap type="square" anchorx="margin"/>
              </v:rect>
            </w:pict>
          </mc:Fallback>
        </mc:AlternateContent>
      </w:r>
      <w:r w:rsidRPr="001020CB">
        <w:rPr>
          <w:noProof/>
          <w:color w:val="000000"/>
        </w:rPr>
        <mc:AlternateContent>
          <mc:Choice Requires="wps">
            <w:drawing>
              <wp:anchor distT="45720" distB="45720" distL="114300" distR="114300" simplePos="0" relativeHeight="251658246" behindDoc="0" locked="0" layoutInCell="1" hidden="0" allowOverlap="1" wp14:anchorId="648C9767" wp14:editId="00994348">
                <wp:simplePos x="0" y="0"/>
                <wp:positionH relativeFrom="column">
                  <wp:posOffset>0</wp:posOffset>
                </wp:positionH>
                <wp:positionV relativeFrom="paragraph">
                  <wp:posOffset>241935</wp:posOffset>
                </wp:positionV>
                <wp:extent cx="5740400" cy="424815"/>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480563" y="3572355"/>
                          <a:ext cx="5730875" cy="415290"/>
                        </a:xfrm>
                        <a:prstGeom prst="rect">
                          <a:avLst/>
                        </a:prstGeom>
                        <a:solidFill>
                          <a:srgbClr val="FFFFFF"/>
                        </a:solidFill>
                        <a:ln>
                          <a:noFill/>
                        </a:ln>
                      </wps:spPr>
                      <wps:txbx>
                        <w:txbxContent>
                          <w:p w14:paraId="6DDAD09C" w14:textId="367254DC" w:rsidR="001020CB" w:rsidRPr="005F68A2" w:rsidRDefault="005F68A2" w:rsidP="001020CB">
                            <w:pPr>
                              <w:spacing w:line="275" w:lineRule="auto"/>
                              <w:textDirection w:val="btLr"/>
                            </w:pPr>
                            <w:r w:rsidRPr="005F68A2">
                              <w:rPr>
                                <w:color w:val="000000"/>
                                <w:sz w:val="18"/>
                              </w:rPr>
                              <w:t>Développé par Jhpiego en collaboration avec Jared Baeten (Université de Washington) et Rachel Baggaley (Organisation mondiale de la Santé [OMS]).</w:t>
                            </w:r>
                          </w:p>
                        </w:txbxContent>
                      </wps:txbx>
                      <wps:bodyPr spcFirstLastPara="1" wrap="square" lIns="91425" tIns="45700" rIns="91425" bIns="45700" anchor="t" anchorCtr="0">
                        <a:noAutofit/>
                      </wps:bodyPr>
                    </wps:wsp>
                  </a:graphicData>
                </a:graphic>
              </wp:anchor>
            </w:drawing>
          </mc:Choice>
          <mc:Fallback>
            <w:pict>
              <v:rect w14:anchorId="648C9767" id="Rectangle 245" o:spid="_x0000_s1030" style="position:absolute;margin-left:0;margin-top:19.05pt;width:452pt;height:33.4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" stroked="f">
                <v:textbox inset="2.53958mm,1.2694mm,2.53958mm,1.2694mm">
                  <w:txbxContent>
                    <w:p w14:paraId="6DDAD09C" w14:textId="367254DC" w:rsidR="001020CB" w:rsidRPr="005F68A2" w:rsidRDefault="005F68A2" w:rsidP="001020CB">
                      <w:pPr>
                        <w:spacing w:line="275" w:lineRule="auto"/>
                        <w:textDirection w:val="btLr"/>
                      </w:pPr>
                      <w:r w:rsidRPr="005F68A2">
                        <w:rPr>
                          <w:color w:val="000000"/>
                          <w:sz w:val="18"/>
                        </w:rPr>
                        <w:t>Développé par Jhpiego en collaboration avec Jared Baeten (Université de Washington) et Rachel Baggaley (Organisation mondiale de la Santé [OMS]).</w:t>
                      </w:r>
                    </w:p>
                  </w:txbxContent>
                </v:textbox>
                <w10:wrap type="square"/>
              </v:rect>
            </w:pict>
          </mc:Fallback>
        </mc:AlternateContent>
      </w:r>
    </w:p>
    <w:p w14:paraId="383DC5F5" w14:textId="570D66D4" w:rsidR="004C7A44" w:rsidRPr="00A01A0A" w:rsidRDefault="00411217">
      <w:pPr>
        <w:spacing w:after="0"/>
        <w:rPr>
          <w:color w:val="000000"/>
        </w:rPr>
      </w:pPr>
      <w:r w:rsidRPr="00411217">
        <w:rPr>
          <w:color w:val="000000"/>
        </w:rPr>
        <w:lastRenderedPageBreak/>
        <w:t>Le tableau 2 décrit les procédures pour chacune des visites de suivi. Ces visites représentent le nombre minimum de visites dont un client de la PrEP orale aura besoin.</w:t>
      </w:r>
      <w:r w:rsidR="008D6101" w:rsidRPr="00411217">
        <w:rPr>
          <w:color w:val="000000"/>
        </w:rPr>
        <w:t xml:space="preserve"> </w:t>
      </w:r>
      <w:r w:rsidR="00A01A0A" w:rsidRPr="00A01A0A">
        <w:rPr>
          <w:color w:val="000000"/>
        </w:rPr>
        <w:t>Cependant, les visites peuvent être plus fréquentes (et les renouvellements plus courts) si la PrEP orale est intégrée à un autre service (par exemple, les soins prénatals [CPN] ou la planification familiale), les visites doivent donc être alignées autant que possible</w:t>
      </w:r>
      <w:r w:rsidR="008D6101" w:rsidRPr="00A01A0A">
        <w:rPr>
          <w:color w:val="000000"/>
        </w:rPr>
        <w:t xml:space="preserve">. </w:t>
      </w:r>
    </w:p>
    <w:p w14:paraId="383DC5F6" w14:textId="77777777" w:rsidR="004C7A44" w:rsidRPr="00A01A0A" w:rsidRDefault="004C7A44">
      <w:pPr>
        <w:spacing w:after="0" w:line="240" w:lineRule="auto"/>
        <w:rPr>
          <w:color w:val="000000"/>
        </w:rPr>
      </w:pPr>
    </w:p>
    <w:p w14:paraId="383DC5F7" w14:textId="11E28CA1" w:rsidR="004C7A44" w:rsidRPr="0004569F" w:rsidRDefault="008D6101">
      <w:pPr>
        <w:spacing w:after="0"/>
        <w:rPr>
          <w:i/>
          <w:color w:val="000000"/>
        </w:rPr>
      </w:pPr>
      <w:r w:rsidRPr="0004569F">
        <w:rPr>
          <w:i/>
          <w:color w:val="000000"/>
        </w:rPr>
        <w:t>Tabl</w:t>
      </w:r>
      <w:r w:rsidR="005B3E4E" w:rsidRPr="0004569F">
        <w:rPr>
          <w:i/>
          <w:color w:val="000000"/>
        </w:rPr>
        <w:t>e</w:t>
      </w:r>
      <w:r w:rsidR="00484D2D" w:rsidRPr="0004569F">
        <w:rPr>
          <w:i/>
          <w:color w:val="000000"/>
        </w:rPr>
        <w:t>au</w:t>
      </w:r>
      <w:r w:rsidRPr="0004569F">
        <w:rPr>
          <w:i/>
          <w:color w:val="000000"/>
        </w:rPr>
        <w:t xml:space="preserve"> 2. </w:t>
      </w:r>
      <w:r w:rsidR="002E1325" w:rsidRPr="0004569F">
        <w:rPr>
          <w:i/>
          <w:color w:val="000000"/>
        </w:rPr>
        <w:t>Procédures de visite de suivi</w:t>
      </w:r>
    </w:p>
    <w:p w14:paraId="383DC5F8" w14:textId="77777777" w:rsidR="004C7A44" w:rsidRPr="0004569F" w:rsidRDefault="004C7A44">
      <w:pPr>
        <w:spacing w:after="0"/>
        <w:rPr>
          <w:sz w:val="16"/>
          <w:szCs w:val="16"/>
          <w:highlight w:val="yellow"/>
        </w:rPr>
      </w:pP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25"/>
        <w:gridCol w:w="7020"/>
      </w:tblGrid>
      <w:tr w:rsidR="004C7A44" w14:paraId="383DC5FB" w14:textId="77777777">
        <w:trPr>
          <w:trHeight w:val="440"/>
        </w:trPr>
        <w:tc>
          <w:tcPr>
            <w:tcW w:w="2425" w:type="dxa"/>
            <w:shd w:val="clear" w:color="auto" w:fill="2F5496"/>
          </w:tcPr>
          <w:p w14:paraId="383DC5F9" w14:textId="6EDFD029" w:rsidR="004C7A44" w:rsidRDefault="008D6101">
            <w:pPr>
              <w:rPr>
                <w:color w:val="000000"/>
                <w:sz w:val="18"/>
                <w:szCs w:val="18"/>
              </w:rPr>
            </w:pPr>
            <w:r>
              <w:rPr>
                <w:b/>
                <w:color w:val="FFFFFF"/>
              </w:rPr>
              <w:t>Visit</w:t>
            </w:r>
            <w:r w:rsidR="002E1325">
              <w:rPr>
                <w:b/>
                <w:color w:val="FFFFFF"/>
              </w:rPr>
              <w:t>e</w:t>
            </w:r>
          </w:p>
        </w:tc>
        <w:tc>
          <w:tcPr>
            <w:tcW w:w="7020" w:type="dxa"/>
            <w:shd w:val="clear" w:color="auto" w:fill="2F5496"/>
          </w:tcPr>
          <w:p w14:paraId="383DC5FA" w14:textId="66BA8ABC" w:rsidR="004C7A44" w:rsidRDefault="00350409">
            <w:pPr>
              <w:rPr>
                <w:color w:val="000000"/>
                <w:sz w:val="18"/>
                <w:szCs w:val="18"/>
              </w:rPr>
            </w:pPr>
            <w:r w:rsidRPr="00350409">
              <w:rPr>
                <w:b/>
                <w:color w:val="FFFFFF"/>
              </w:rPr>
              <w:t>Procédure de visite</w:t>
            </w:r>
          </w:p>
        </w:tc>
      </w:tr>
      <w:tr w:rsidR="004C7A44" w:rsidRPr="00C2717B" w14:paraId="383DC608" w14:textId="77777777">
        <w:trPr>
          <w:trHeight w:val="890"/>
        </w:trPr>
        <w:tc>
          <w:tcPr>
            <w:tcW w:w="2425" w:type="dxa"/>
            <w:shd w:val="clear" w:color="auto" w:fill="D9E2F3"/>
          </w:tcPr>
          <w:p w14:paraId="383DC5FC" w14:textId="7C94AB0F" w:rsidR="004C7A44" w:rsidRPr="00FB5410" w:rsidRDefault="00FB5410">
            <w:pPr>
              <w:rPr>
                <w:b/>
              </w:rPr>
            </w:pPr>
            <w:r w:rsidRPr="00FB5410">
              <w:rPr>
                <w:b/>
              </w:rPr>
              <w:t>Chaque visite (un mois après l'initiation et trimestriellement par la suite)</w:t>
            </w:r>
          </w:p>
        </w:tc>
        <w:tc>
          <w:tcPr>
            <w:tcW w:w="7020" w:type="dxa"/>
          </w:tcPr>
          <w:p w14:paraId="383DC5FD" w14:textId="5A4EDF0D" w:rsidR="004C7A44" w:rsidRPr="002033AF" w:rsidRDefault="002033AF">
            <w:pPr>
              <w:numPr>
                <w:ilvl w:val="0"/>
                <w:numId w:val="18"/>
              </w:numPr>
              <w:pBdr>
                <w:top w:val="nil"/>
                <w:left w:val="nil"/>
                <w:bottom w:val="nil"/>
                <w:right w:val="nil"/>
                <w:between w:val="nil"/>
              </w:pBdr>
              <w:spacing w:after="0" w:line="240" w:lineRule="auto"/>
              <w:rPr>
                <w:color w:val="000000"/>
              </w:rPr>
            </w:pPr>
            <w:r w:rsidRPr="002033AF">
              <w:rPr>
                <w:color w:val="000000"/>
              </w:rPr>
              <w:t>Co</w:t>
            </w:r>
            <w:r>
              <w:rPr>
                <w:color w:val="000000"/>
              </w:rPr>
              <w:t>u</w:t>
            </w:r>
            <w:r w:rsidRPr="002033AF">
              <w:rPr>
                <w:color w:val="000000"/>
              </w:rPr>
              <w:t>nsel</w:t>
            </w:r>
            <w:r>
              <w:rPr>
                <w:color w:val="000000"/>
              </w:rPr>
              <w:t>ing</w:t>
            </w:r>
            <w:r w:rsidRPr="002033AF">
              <w:rPr>
                <w:color w:val="000000"/>
              </w:rPr>
              <w:t xml:space="preserve"> et dépistage du VIH</w:t>
            </w:r>
          </w:p>
          <w:p w14:paraId="383DC5FE" w14:textId="3756E32C" w:rsidR="004C7A44" w:rsidRPr="0041150B" w:rsidRDefault="0041150B">
            <w:pPr>
              <w:numPr>
                <w:ilvl w:val="0"/>
                <w:numId w:val="18"/>
              </w:numPr>
              <w:pBdr>
                <w:top w:val="nil"/>
                <w:left w:val="nil"/>
                <w:bottom w:val="nil"/>
                <w:right w:val="nil"/>
                <w:between w:val="nil"/>
              </w:pBdr>
              <w:spacing w:after="0" w:line="240" w:lineRule="auto"/>
              <w:rPr>
                <w:color w:val="000000"/>
              </w:rPr>
            </w:pPr>
            <w:r w:rsidRPr="0041150B">
              <w:rPr>
                <w:color w:val="000000"/>
              </w:rPr>
              <w:t>Examen de l'observance de la PrEP orale et counseling en matière de réduction des risques</w:t>
            </w:r>
          </w:p>
          <w:p w14:paraId="383DC5FF" w14:textId="13B4ED70" w:rsidR="004C7A44" w:rsidRPr="006E7886" w:rsidRDefault="006E7886">
            <w:pPr>
              <w:numPr>
                <w:ilvl w:val="0"/>
                <w:numId w:val="18"/>
              </w:numPr>
              <w:pBdr>
                <w:top w:val="nil"/>
                <w:left w:val="nil"/>
                <w:bottom w:val="nil"/>
                <w:right w:val="nil"/>
                <w:between w:val="nil"/>
              </w:pBdr>
              <w:spacing w:after="0" w:line="240" w:lineRule="auto"/>
              <w:rPr>
                <w:color w:val="000000"/>
              </w:rPr>
            </w:pPr>
            <w:r w:rsidRPr="006E7886">
              <w:rPr>
                <w:color w:val="000000"/>
              </w:rPr>
              <w:t>Examen de l'exposition récente au VIH et des signes / symptômes de l'IAH</w:t>
            </w:r>
          </w:p>
          <w:p w14:paraId="383DC600" w14:textId="57EFB723" w:rsidR="004C7A44" w:rsidRPr="00A52BDF" w:rsidRDefault="00A52BDF">
            <w:pPr>
              <w:numPr>
                <w:ilvl w:val="0"/>
                <w:numId w:val="18"/>
              </w:numPr>
              <w:pBdr>
                <w:top w:val="nil"/>
                <w:left w:val="nil"/>
                <w:bottom w:val="nil"/>
                <w:right w:val="nil"/>
                <w:between w:val="nil"/>
              </w:pBdr>
              <w:spacing w:after="0" w:line="240" w:lineRule="auto"/>
              <w:rPr>
                <w:color w:val="000000"/>
              </w:rPr>
            </w:pPr>
            <w:r w:rsidRPr="00A52BDF">
              <w:rPr>
                <w:color w:val="000000"/>
              </w:rPr>
              <w:t>Évaluer les effets indésirables des médicaments (prise en charge au besoin)</w:t>
            </w:r>
          </w:p>
          <w:p w14:paraId="383DC601" w14:textId="01041EAB" w:rsidR="004C7A44" w:rsidRPr="00C47CE3" w:rsidRDefault="00C47CE3">
            <w:pPr>
              <w:numPr>
                <w:ilvl w:val="0"/>
                <w:numId w:val="18"/>
              </w:numPr>
              <w:pBdr>
                <w:top w:val="nil"/>
                <w:left w:val="nil"/>
                <w:bottom w:val="nil"/>
                <w:right w:val="nil"/>
                <w:between w:val="nil"/>
              </w:pBdr>
              <w:spacing w:after="0" w:line="240" w:lineRule="auto"/>
              <w:rPr>
                <w:color w:val="000000"/>
              </w:rPr>
            </w:pPr>
            <w:r w:rsidRPr="00C47CE3">
              <w:rPr>
                <w:color w:val="000000"/>
              </w:rPr>
              <w:t>Fournir d</w:t>
            </w:r>
            <w:r w:rsidR="0044473E">
              <w:rPr>
                <w:color w:val="000000"/>
              </w:rPr>
              <w:t xml:space="preserve">u </w:t>
            </w:r>
            <w:r w:rsidRPr="00C47CE3">
              <w:rPr>
                <w:color w:val="000000"/>
              </w:rPr>
              <w:t>co</w:t>
            </w:r>
            <w:r w:rsidR="0044473E">
              <w:rPr>
                <w:color w:val="000000"/>
              </w:rPr>
              <w:t>u</w:t>
            </w:r>
            <w:r w:rsidRPr="00C47CE3">
              <w:rPr>
                <w:color w:val="000000"/>
              </w:rPr>
              <w:t>nsel</w:t>
            </w:r>
            <w:r w:rsidR="0044473E">
              <w:rPr>
                <w:color w:val="000000"/>
              </w:rPr>
              <w:t>ing</w:t>
            </w:r>
            <w:r w:rsidRPr="00C47CE3">
              <w:rPr>
                <w:color w:val="000000"/>
              </w:rPr>
              <w:t xml:space="preserve"> sur la prévention des IST et la reconnaissance des symptômes des IST, des problèmes liés à la santé mentale, à la VBG / VPI et à la consommation de substances</w:t>
            </w:r>
          </w:p>
          <w:p w14:paraId="383DC602" w14:textId="08CAB17C" w:rsidR="004C7A44" w:rsidRPr="003F2A73" w:rsidRDefault="003F2A73">
            <w:pPr>
              <w:numPr>
                <w:ilvl w:val="0"/>
                <w:numId w:val="18"/>
              </w:numPr>
              <w:pBdr>
                <w:top w:val="nil"/>
                <w:left w:val="nil"/>
                <w:bottom w:val="nil"/>
                <w:right w:val="nil"/>
                <w:between w:val="nil"/>
              </w:pBdr>
              <w:spacing w:after="0" w:line="240" w:lineRule="auto"/>
              <w:rPr>
                <w:color w:val="000000"/>
              </w:rPr>
            </w:pPr>
            <w:r w:rsidRPr="003F2A73">
              <w:rPr>
                <w:color w:val="000000"/>
              </w:rPr>
              <w:t>Rappeler aux utilisateurs de PrEP orale la dose de PrEP orale nécessaire pour atteindre des niveaux d'ARV adéquats dans les tissus pour être efficace. Jusqu'à ce que des niveaux adéquats d'ARV soient atteints comme indiqué ci-dessous, les pratiques sexuelles à moindre risque doivent être encouragées (y compris l'abstinence et les</w:t>
            </w:r>
            <w:r>
              <w:rPr>
                <w:color w:val="000000"/>
              </w:rPr>
              <w:t xml:space="preserve"> </w:t>
            </w:r>
            <w:r w:rsidR="00911D62" w:rsidRPr="00911D62">
              <w:rPr>
                <w:color w:val="000000"/>
              </w:rPr>
              <w:t>préservatifs / lubrifiants</w:t>
            </w:r>
            <w:r w:rsidR="008D6101" w:rsidRPr="003F2A73">
              <w:rPr>
                <w:color w:val="000000"/>
              </w:rPr>
              <w:t>)</w:t>
            </w:r>
          </w:p>
          <w:p w14:paraId="383DC603" w14:textId="13C83985" w:rsidR="004C7A44" w:rsidRPr="00961C35" w:rsidRDefault="00770905">
            <w:pPr>
              <w:numPr>
                <w:ilvl w:val="1"/>
                <w:numId w:val="16"/>
              </w:numPr>
              <w:spacing w:after="0" w:line="240" w:lineRule="auto"/>
              <w:ind w:left="780"/>
              <w:rPr>
                <w:color w:val="000000"/>
              </w:rPr>
            </w:pPr>
            <w:r w:rsidRPr="00770905">
              <w:rPr>
                <w:i/>
                <w:color w:val="000000"/>
              </w:rPr>
              <w:t>Pour toutes les personnes autres que les hommes dont la seule exposition au VIH se fait lors de rapports sexuels avec des hommes</w:t>
            </w:r>
            <w:r w:rsidR="008D6101" w:rsidRPr="00770905">
              <w:rPr>
                <w:i/>
                <w:color w:val="000000"/>
              </w:rPr>
              <w:t xml:space="preserve">: </w:t>
            </w:r>
            <w:r w:rsidR="00961C35" w:rsidRPr="00961C35">
              <w:rPr>
                <w:color w:val="000000"/>
              </w:rPr>
              <w:t>une pilule de PrEP orale doit être prise quotidiennement pendant sept jours consécutifs avant l'exposition pour avoir une efficacité maximale, puis une pilule de PrEP orale doit être prise quotidiennement à peu près au même moment. Pour interrompre la PrEP orale en toute sécurité, une pilule de PrEP orale doit être poursuivie quotidiennement pendant 28 jours après la dernière exposition potentielle.</w:t>
            </w:r>
          </w:p>
          <w:p w14:paraId="383DC604" w14:textId="54FD0F38" w:rsidR="004C7A44" w:rsidRPr="005C7E68" w:rsidRDefault="005C7E68">
            <w:pPr>
              <w:numPr>
                <w:ilvl w:val="1"/>
                <w:numId w:val="16"/>
              </w:numPr>
              <w:spacing w:after="0" w:line="240" w:lineRule="auto"/>
              <w:ind w:left="780"/>
              <w:rPr>
                <w:color w:val="000000"/>
              </w:rPr>
            </w:pPr>
            <w:r w:rsidRPr="005C7E68">
              <w:rPr>
                <w:i/>
                <w:color w:val="000000"/>
              </w:rPr>
              <w:t>Pour les hommes dont la seule exposition au VIH est lors de rapports sexuels avec d'autres hommes</w:t>
            </w:r>
            <w:r>
              <w:rPr>
                <w:i/>
                <w:color w:val="000000"/>
              </w:rPr>
              <w:t xml:space="preserve"> </w:t>
            </w:r>
            <w:r w:rsidR="008D6101" w:rsidRPr="005C7E68">
              <w:rPr>
                <w:i/>
                <w:color w:val="000000"/>
              </w:rPr>
              <w:t xml:space="preserve">: </w:t>
            </w:r>
          </w:p>
          <w:p w14:paraId="383DC605" w14:textId="13513989" w:rsidR="004C7A44" w:rsidRPr="002D10C5" w:rsidRDefault="00947B86">
            <w:pPr>
              <w:spacing w:after="0" w:line="240" w:lineRule="auto"/>
              <w:ind w:left="780"/>
              <w:rPr>
                <w:color w:val="000000"/>
              </w:rPr>
            </w:pPr>
            <w:r w:rsidRPr="00947B86">
              <w:rPr>
                <w:color w:val="000000"/>
              </w:rPr>
              <w:t xml:space="preserve">Pour ceux qui suivent un </w:t>
            </w:r>
            <w:r w:rsidR="007A0206">
              <w:rPr>
                <w:color w:val="000000"/>
              </w:rPr>
              <w:t>sch</w:t>
            </w:r>
            <w:r w:rsidRPr="00947B86">
              <w:rPr>
                <w:color w:val="000000"/>
              </w:rPr>
              <w:t>ém</w:t>
            </w:r>
            <w:r w:rsidR="007A0206">
              <w:rPr>
                <w:color w:val="000000"/>
              </w:rPr>
              <w:t>a</w:t>
            </w:r>
            <w:r w:rsidRPr="00947B86">
              <w:rPr>
                <w:color w:val="000000"/>
              </w:rPr>
              <w:t xml:space="preserve"> quotidien</w:t>
            </w:r>
            <w:r w:rsidR="007A0206">
              <w:rPr>
                <w:color w:val="000000"/>
              </w:rPr>
              <w:t xml:space="preserve"> </w:t>
            </w:r>
            <w:r w:rsidRPr="00947B86">
              <w:rPr>
                <w:color w:val="000000"/>
              </w:rPr>
              <w:t>: deux comprimés de PrEP orale doivent être pris au moins deux heures avant le rapport sexuel pour avoir une efficacité maximale. Une pilule doit être prise quotidiennement à peu près à la même heure par la suite.</w:t>
            </w:r>
            <w:r w:rsidR="008D6101" w:rsidRPr="00947B86">
              <w:rPr>
                <w:color w:val="000000"/>
              </w:rPr>
              <w:t xml:space="preserve"> </w:t>
            </w:r>
            <w:r w:rsidR="002D10C5" w:rsidRPr="002D10C5">
              <w:rPr>
                <w:color w:val="000000"/>
              </w:rPr>
              <w:t>Pour interrompre la PrEP orale en toute sécurité, une pilule de PrEP orale doit être prise quotidiennement jusqu'à deux jours après la dernière exposition potentielle</w:t>
            </w:r>
            <w:r w:rsidR="008D6101" w:rsidRPr="002D10C5">
              <w:rPr>
                <w:color w:val="000000"/>
              </w:rPr>
              <w:t>.</w:t>
            </w:r>
          </w:p>
          <w:p w14:paraId="383DC607" w14:textId="78E96617" w:rsidR="004C7A44" w:rsidRPr="002D10C5" w:rsidRDefault="004C7A44" w:rsidP="001020CB">
            <w:pPr>
              <w:pBdr>
                <w:top w:val="nil"/>
                <w:left w:val="nil"/>
                <w:bottom w:val="nil"/>
                <w:right w:val="nil"/>
                <w:between w:val="nil"/>
              </w:pBdr>
              <w:spacing w:after="0" w:line="240" w:lineRule="auto"/>
              <w:ind w:left="360"/>
              <w:rPr>
                <w:color w:val="000000"/>
              </w:rPr>
            </w:pPr>
          </w:p>
        </w:tc>
      </w:tr>
      <w:tr w:rsidR="004C7A44" w:rsidRPr="00C2717B" w14:paraId="383DC60E" w14:textId="77777777">
        <w:trPr>
          <w:trHeight w:val="1637"/>
        </w:trPr>
        <w:tc>
          <w:tcPr>
            <w:tcW w:w="2425" w:type="dxa"/>
            <w:shd w:val="clear" w:color="auto" w:fill="D9E2F3"/>
          </w:tcPr>
          <w:p w14:paraId="383DC609" w14:textId="10960362" w:rsidR="004C7A44" w:rsidRDefault="00F054B6">
            <w:pPr>
              <w:rPr>
                <w:b/>
                <w:color w:val="000000"/>
              </w:rPr>
            </w:pPr>
            <w:r w:rsidRPr="00F054B6">
              <w:rPr>
                <w:b/>
                <w:color w:val="000000"/>
              </w:rPr>
              <w:t>Semestriellement</w:t>
            </w:r>
          </w:p>
        </w:tc>
        <w:tc>
          <w:tcPr>
            <w:tcW w:w="7020" w:type="dxa"/>
          </w:tcPr>
          <w:p w14:paraId="383DC60A" w14:textId="24A48680" w:rsidR="004C7A44" w:rsidRPr="005B3E4E" w:rsidRDefault="00671F40">
            <w:pPr>
              <w:numPr>
                <w:ilvl w:val="0"/>
                <w:numId w:val="19"/>
              </w:numPr>
              <w:pBdr>
                <w:top w:val="nil"/>
                <w:left w:val="nil"/>
                <w:bottom w:val="nil"/>
                <w:right w:val="nil"/>
                <w:between w:val="nil"/>
              </w:pBdr>
              <w:rPr>
                <w:color w:val="000000"/>
              </w:rPr>
            </w:pPr>
            <w:r w:rsidRPr="005B3E4E">
              <w:rPr>
                <w:color w:val="000000"/>
              </w:rPr>
              <w:t>Créatinine</w:t>
            </w:r>
            <w:r w:rsidR="008D6101" w:rsidRPr="005B3E4E">
              <w:rPr>
                <w:color w:val="000000"/>
              </w:rPr>
              <w:t xml:space="preserve"> </w:t>
            </w:r>
            <w:r w:rsidRPr="005B3E4E">
              <w:rPr>
                <w:color w:val="000000"/>
              </w:rPr>
              <w:t>et clairance de la créatinine</w:t>
            </w:r>
            <w:r w:rsidR="008D6101" w:rsidRPr="005B3E4E">
              <w:rPr>
                <w:color w:val="000000"/>
              </w:rPr>
              <w:t xml:space="preserve"> </w:t>
            </w:r>
          </w:p>
          <w:tbl>
            <w:tblPr>
              <w:tblW w:w="6549" w:type="dxa"/>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549"/>
            </w:tblGrid>
            <w:tr w:rsidR="004C7A44" w:rsidRPr="00C2717B" w14:paraId="383DC60C" w14:textId="77777777">
              <w:tc>
                <w:tcPr>
                  <w:tcW w:w="6549" w:type="dxa"/>
                  <w:shd w:val="clear" w:color="auto" w:fill="D9E2F3"/>
                </w:tcPr>
                <w:p w14:paraId="383DC60B" w14:textId="14349981" w:rsidR="004C7A44" w:rsidRPr="00866197" w:rsidRDefault="0004569F">
                  <w:pPr>
                    <w:rPr>
                      <w:color w:val="000000"/>
                    </w:rPr>
                  </w:pPr>
                  <w:r w:rsidRPr="00866197">
                    <w:rPr>
                      <w:b/>
                      <w:color w:val="000000"/>
                    </w:rPr>
                    <w:t xml:space="preserve">À considérer </w:t>
                  </w:r>
                  <w:r w:rsidR="008D6101" w:rsidRPr="00866197">
                    <w:rPr>
                      <w:b/>
                      <w:color w:val="000000"/>
                    </w:rPr>
                    <w:t>:</w:t>
                  </w:r>
                  <w:r w:rsidR="008D6101" w:rsidRPr="00866197">
                    <w:rPr>
                      <w:color w:val="000000"/>
                    </w:rPr>
                    <w:t xml:space="preserve"> </w:t>
                  </w:r>
                  <w:r w:rsidR="00866197" w:rsidRPr="00866197">
                    <w:rPr>
                      <w:color w:val="000000"/>
                    </w:rPr>
                    <w:t>L'OMS recommande le test de la créatinine tous les six mois, bien que certains programmes le réalisent chaque année avec les client</w:t>
                  </w:r>
                  <w:r w:rsidR="00736FAD">
                    <w:rPr>
                      <w:color w:val="000000"/>
                    </w:rPr>
                    <w:t>e</w:t>
                  </w:r>
                  <w:r w:rsidR="00866197" w:rsidRPr="00866197">
                    <w:rPr>
                      <w:color w:val="000000"/>
                    </w:rPr>
                    <w:t>s lorsqu'il n'y a pas de suspicion d'insuffisance rénale</w:t>
                  </w:r>
                  <w:r w:rsidR="008D6101" w:rsidRPr="00866197">
                    <w:rPr>
                      <w:color w:val="000000"/>
                    </w:rPr>
                    <w:t>.</w:t>
                  </w:r>
                </w:p>
              </w:tc>
            </w:tr>
          </w:tbl>
          <w:p w14:paraId="383DC60D" w14:textId="77777777" w:rsidR="004C7A44" w:rsidRPr="00866197" w:rsidRDefault="004C7A44">
            <w:pPr>
              <w:pBdr>
                <w:top w:val="nil"/>
                <w:left w:val="nil"/>
                <w:bottom w:val="nil"/>
                <w:right w:val="nil"/>
                <w:between w:val="nil"/>
              </w:pBdr>
              <w:ind w:left="76"/>
              <w:rPr>
                <w:color w:val="000000"/>
              </w:rPr>
            </w:pPr>
          </w:p>
        </w:tc>
      </w:tr>
      <w:tr w:rsidR="004C7A44" w:rsidRPr="00C2717B" w14:paraId="383DC611" w14:textId="77777777">
        <w:trPr>
          <w:trHeight w:val="440"/>
        </w:trPr>
        <w:tc>
          <w:tcPr>
            <w:tcW w:w="2425" w:type="dxa"/>
            <w:shd w:val="clear" w:color="auto" w:fill="D9E2F3"/>
          </w:tcPr>
          <w:p w14:paraId="383DC60F" w14:textId="032502AB" w:rsidR="004C7A44" w:rsidRDefault="00736FAD">
            <w:pPr>
              <w:rPr>
                <w:b/>
                <w:color w:val="000000"/>
              </w:rPr>
            </w:pPr>
            <w:r w:rsidRPr="00736FAD">
              <w:rPr>
                <w:b/>
                <w:color w:val="000000"/>
              </w:rPr>
              <w:lastRenderedPageBreak/>
              <w:t>Annuellement</w:t>
            </w:r>
          </w:p>
        </w:tc>
        <w:tc>
          <w:tcPr>
            <w:tcW w:w="7020" w:type="dxa"/>
          </w:tcPr>
          <w:p w14:paraId="383DC610" w14:textId="37DC0ABD" w:rsidR="004C7A44" w:rsidRPr="003D0E5A" w:rsidRDefault="003D0E5A">
            <w:pPr>
              <w:numPr>
                <w:ilvl w:val="0"/>
                <w:numId w:val="19"/>
              </w:numPr>
              <w:pBdr>
                <w:top w:val="nil"/>
                <w:left w:val="nil"/>
                <w:bottom w:val="nil"/>
                <w:right w:val="nil"/>
                <w:between w:val="nil"/>
              </w:pBdr>
              <w:rPr>
                <w:color w:val="000000"/>
              </w:rPr>
            </w:pPr>
            <w:r w:rsidRPr="003D0E5A">
              <w:rPr>
                <w:color w:val="000000"/>
              </w:rPr>
              <w:t>Test d'anticorps anti-hépatite C pour les HSH et les personnes qui s'injectent des drogues</w:t>
            </w:r>
          </w:p>
        </w:tc>
      </w:tr>
    </w:tbl>
    <w:p w14:paraId="383DC612" w14:textId="77777777" w:rsidR="004C7A44" w:rsidRPr="003D0E5A" w:rsidRDefault="004C7A44">
      <w:pPr>
        <w:pStyle w:val="Heading2"/>
        <w:rPr>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16"/>
      </w:tblGrid>
      <w:tr w:rsidR="004C7A44" w:rsidRPr="00C2717B" w14:paraId="383DC61A" w14:textId="77777777">
        <w:tc>
          <w:tcPr>
            <w:tcW w:w="9016" w:type="dxa"/>
            <w:shd w:val="clear" w:color="auto" w:fill="D9E2F3"/>
          </w:tcPr>
          <w:p w14:paraId="383DC614" w14:textId="394DC1AF" w:rsidR="004C7A44" w:rsidRPr="001020CB" w:rsidRDefault="00D25A3B" w:rsidP="001020CB">
            <w:pPr>
              <w:rPr>
                <w:b/>
                <w:color w:val="000000"/>
              </w:rPr>
            </w:pPr>
            <w:r w:rsidRPr="00F7183A">
              <w:rPr>
                <w:b/>
                <w:color w:val="000000"/>
              </w:rPr>
              <w:t>À considérer</w:t>
            </w:r>
            <w:r>
              <w:rPr>
                <w:b/>
                <w:color w:val="000000"/>
              </w:rPr>
              <w:t xml:space="preserve"> </w:t>
            </w:r>
            <w:r w:rsidR="008D6101">
              <w:rPr>
                <w:b/>
                <w:color w:val="000000"/>
              </w:rPr>
              <w:t xml:space="preserve">: </w:t>
            </w:r>
          </w:p>
          <w:p w14:paraId="383DC615" w14:textId="3188425C" w:rsidR="004C7A44" w:rsidRDefault="00B939C3">
            <w:pPr>
              <w:numPr>
                <w:ilvl w:val="0"/>
                <w:numId w:val="19"/>
              </w:numPr>
              <w:pBdr>
                <w:top w:val="nil"/>
                <w:left w:val="nil"/>
                <w:bottom w:val="nil"/>
                <w:right w:val="nil"/>
                <w:between w:val="nil"/>
              </w:pBdr>
              <w:rPr>
                <w:color w:val="000000"/>
              </w:rPr>
            </w:pPr>
            <w:r w:rsidRPr="00B939C3">
              <w:rPr>
                <w:color w:val="000000"/>
              </w:rPr>
              <w:t>Bien qu'elles ne figurent pas dans le calendrier des visites de l'OMS, des procédures de visites non programmées pourraient être ajoutées au tableau ci-dessus. Ces procédures peuvent inclure</w:t>
            </w:r>
            <w:r>
              <w:rPr>
                <w:color w:val="000000"/>
              </w:rPr>
              <w:t xml:space="preserve"> </w:t>
            </w:r>
            <w:r w:rsidR="008D6101">
              <w:rPr>
                <w:color w:val="000000"/>
              </w:rPr>
              <w:t xml:space="preserve">: </w:t>
            </w:r>
          </w:p>
          <w:p w14:paraId="383DC616" w14:textId="37F5283A" w:rsidR="004C7A44" w:rsidRPr="008A3885" w:rsidRDefault="008A3885">
            <w:pPr>
              <w:numPr>
                <w:ilvl w:val="1"/>
                <w:numId w:val="16"/>
              </w:numPr>
              <w:pBdr>
                <w:top w:val="nil"/>
                <w:left w:val="nil"/>
                <w:bottom w:val="nil"/>
                <w:right w:val="nil"/>
                <w:between w:val="nil"/>
              </w:pBdr>
              <w:ind w:left="780"/>
              <w:rPr>
                <w:color w:val="000000"/>
              </w:rPr>
            </w:pPr>
            <w:r w:rsidRPr="008A3885">
              <w:rPr>
                <w:color w:val="000000"/>
              </w:rPr>
              <w:t>Déterminer si la raison de la visite est ou non liée à la PrEP orale, p. ex. réactions indésirables aux médicaments</w:t>
            </w:r>
          </w:p>
          <w:p w14:paraId="383DC617" w14:textId="4792E383" w:rsidR="004C7A44" w:rsidRPr="00DA3531" w:rsidRDefault="00DA3531">
            <w:pPr>
              <w:numPr>
                <w:ilvl w:val="1"/>
                <w:numId w:val="16"/>
              </w:numPr>
              <w:pBdr>
                <w:top w:val="nil"/>
                <w:left w:val="nil"/>
                <w:bottom w:val="nil"/>
                <w:right w:val="nil"/>
                <w:between w:val="nil"/>
              </w:pBdr>
              <w:ind w:left="780"/>
              <w:rPr>
                <w:color w:val="000000"/>
              </w:rPr>
            </w:pPr>
            <w:r w:rsidRPr="00DA3531">
              <w:rPr>
                <w:color w:val="000000"/>
              </w:rPr>
              <w:t>Évaluer et gérer la raison de la visite imprévue conformément aux directives nationales, par exemple, maladies aiguës ou chroniques, aggravation de la ou des conditions existantes</w:t>
            </w:r>
          </w:p>
          <w:p w14:paraId="383DC618" w14:textId="211860E7" w:rsidR="004C7A44" w:rsidRPr="004F5400" w:rsidRDefault="004F5400">
            <w:pPr>
              <w:numPr>
                <w:ilvl w:val="1"/>
                <w:numId w:val="16"/>
              </w:numPr>
              <w:pBdr>
                <w:top w:val="nil"/>
                <w:left w:val="nil"/>
                <w:bottom w:val="nil"/>
                <w:right w:val="nil"/>
                <w:between w:val="nil"/>
              </w:pBdr>
              <w:ind w:left="780"/>
              <w:rPr>
                <w:color w:val="000000"/>
              </w:rPr>
            </w:pPr>
            <w:r w:rsidRPr="004F5400">
              <w:rPr>
                <w:color w:val="000000"/>
              </w:rPr>
              <w:t>Fournir des conseils sur la réduction du risque de VIH et l'observance de la PrEP</w:t>
            </w:r>
            <w:r>
              <w:rPr>
                <w:color w:val="000000"/>
              </w:rPr>
              <w:t xml:space="preserve"> orale</w:t>
            </w:r>
          </w:p>
          <w:p w14:paraId="383DC619" w14:textId="7FF838F3" w:rsidR="004C7A44" w:rsidRPr="00E900D7" w:rsidRDefault="00E900D7">
            <w:pPr>
              <w:numPr>
                <w:ilvl w:val="1"/>
                <w:numId w:val="16"/>
              </w:numPr>
              <w:ind w:left="780"/>
              <w:rPr>
                <w:b/>
                <w:color w:val="000000"/>
              </w:rPr>
            </w:pPr>
            <w:r w:rsidRPr="00E900D7">
              <w:rPr>
                <w:color w:val="000000"/>
              </w:rPr>
              <w:t>Convenir du calendrier de suivi</w:t>
            </w:r>
          </w:p>
        </w:tc>
      </w:tr>
    </w:tbl>
    <w:p w14:paraId="383DC61B" w14:textId="77777777" w:rsidR="004C7A44" w:rsidRPr="00E900D7" w:rsidRDefault="004C7A44">
      <w:pPr>
        <w:spacing w:after="0" w:line="240" w:lineRule="auto"/>
        <w:rPr>
          <w:b/>
          <w:color w:val="000000"/>
        </w:rPr>
      </w:pPr>
    </w:p>
    <w:p w14:paraId="383DC61C" w14:textId="39FE56B4" w:rsidR="004C7A44" w:rsidRPr="00473A23" w:rsidRDefault="00790EFE">
      <w:pPr>
        <w:spacing w:after="0" w:line="240" w:lineRule="auto"/>
        <w:rPr>
          <w:b/>
          <w:color w:val="000000"/>
        </w:rPr>
      </w:pPr>
      <w:r w:rsidRPr="00473A23">
        <w:rPr>
          <w:b/>
          <w:color w:val="000000"/>
        </w:rPr>
        <w:t>Arrêt de la PrEP orale</w:t>
      </w:r>
    </w:p>
    <w:p w14:paraId="383DC61D" w14:textId="7E8DA720" w:rsidR="004C7A44" w:rsidRPr="00221A31" w:rsidRDefault="00473A23">
      <w:pPr>
        <w:spacing w:after="0" w:line="240" w:lineRule="auto"/>
        <w:rPr>
          <w:sz w:val="24"/>
          <w:szCs w:val="24"/>
        </w:rPr>
      </w:pPr>
      <w:r w:rsidRPr="00473A23">
        <w:rPr>
          <w:color w:val="000000"/>
        </w:rPr>
        <w:t xml:space="preserve">Idéalement, les clients devraient informer leur </w:t>
      </w:r>
      <w:r w:rsidR="006754D4">
        <w:rPr>
          <w:color w:val="000000"/>
        </w:rPr>
        <w:t>prestataire</w:t>
      </w:r>
      <w:r w:rsidRPr="00473A23">
        <w:rPr>
          <w:color w:val="000000"/>
        </w:rPr>
        <w:t xml:space="preserve"> de services lorsqu'ils souhaitent interrompre la PrEP orale.</w:t>
      </w:r>
      <w:r w:rsidR="008D6101" w:rsidRPr="00473A23">
        <w:rPr>
          <w:color w:val="000000"/>
        </w:rPr>
        <w:t xml:space="preserve"> </w:t>
      </w:r>
      <w:r w:rsidR="00731E6C" w:rsidRPr="00221A31">
        <w:rPr>
          <w:color w:val="000000"/>
        </w:rPr>
        <w:t xml:space="preserve">La durée d'utilisation de la PrEP orale peut varier, et les individus sont susceptibles de commencer et d'arrêter la PrEP orale en fonction de leur évaluation individuelle des risques à différentes périodes de leur vie, y compris les changements dans l'état des relations sexuelles, les comportements et la capacité à adhérer à un maintien </w:t>
      </w:r>
      <w:r w:rsidR="00221A31">
        <w:rPr>
          <w:color w:val="000000"/>
        </w:rPr>
        <w:t xml:space="preserve">du programme de </w:t>
      </w:r>
      <w:r w:rsidR="00731E6C" w:rsidRPr="00221A31">
        <w:rPr>
          <w:color w:val="000000"/>
        </w:rPr>
        <w:t xml:space="preserve">la PrEP </w:t>
      </w:r>
      <w:r w:rsidR="00221A31">
        <w:rPr>
          <w:color w:val="000000"/>
        </w:rPr>
        <w:t>orale</w:t>
      </w:r>
      <w:r w:rsidR="008D6101" w:rsidRPr="00221A31">
        <w:rPr>
          <w:color w:val="000000"/>
        </w:rPr>
        <w:t>.</w:t>
      </w:r>
    </w:p>
    <w:p w14:paraId="383DC61E" w14:textId="77777777" w:rsidR="004C7A44" w:rsidRPr="00221A31" w:rsidRDefault="004C7A44">
      <w:pPr>
        <w:spacing w:after="0" w:line="240" w:lineRule="auto"/>
        <w:rPr>
          <w:sz w:val="24"/>
          <w:szCs w:val="24"/>
        </w:rPr>
      </w:pPr>
    </w:p>
    <w:p w14:paraId="383DC61F" w14:textId="4EC7A14F" w:rsidR="004C7A44" w:rsidRPr="001A0AA9" w:rsidRDefault="001A0AA9">
      <w:pPr>
        <w:spacing w:after="0" w:line="240" w:lineRule="auto"/>
        <w:rPr>
          <w:i/>
          <w:sz w:val="24"/>
          <w:szCs w:val="24"/>
        </w:rPr>
      </w:pPr>
      <w:r w:rsidRPr="001A0AA9">
        <w:rPr>
          <w:i/>
          <w:color w:val="000000"/>
        </w:rPr>
        <w:t>Pour toutes les personnes autres que les hommes dont la seule exposition au VIH se fait lors de rapports sexuels avec des hommes</w:t>
      </w:r>
      <w:r>
        <w:rPr>
          <w:i/>
          <w:color w:val="000000"/>
        </w:rPr>
        <w:t xml:space="preserve"> </w:t>
      </w:r>
      <w:r w:rsidR="008D6101" w:rsidRPr="001A0AA9">
        <w:rPr>
          <w:i/>
          <w:color w:val="000000"/>
        </w:rPr>
        <w:t>: </w:t>
      </w:r>
    </w:p>
    <w:p w14:paraId="383DC620" w14:textId="01FA419E" w:rsidR="004C7A44" w:rsidRPr="001C4248" w:rsidRDefault="001C4248">
      <w:pPr>
        <w:numPr>
          <w:ilvl w:val="0"/>
          <w:numId w:val="9"/>
        </w:numPr>
        <w:pBdr>
          <w:top w:val="nil"/>
          <w:left w:val="nil"/>
          <w:bottom w:val="nil"/>
          <w:right w:val="nil"/>
          <w:between w:val="nil"/>
        </w:pBdr>
        <w:spacing w:after="0" w:line="240" w:lineRule="auto"/>
        <w:rPr>
          <w:color w:val="000000"/>
          <w:sz w:val="24"/>
          <w:szCs w:val="24"/>
        </w:rPr>
      </w:pPr>
      <w:r w:rsidRPr="001C4248">
        <w:rPr>
          <w:color w:val="000000"/>
        </w:rPr>
        <w:t xml:space="preserve">Une pilule de PrEP orale doit être </w:t>
      </w:r>
      <w:r>
        <w:rPr>
          <w:color w:val="000000"/>
        </w:rPr>
        <w:t>prise</w:t>
      </w:r>
      <w:r w:rsidRPr="001C4248">
        <w:rPr>
          <w:color w:val="000000"/>
        </w:rPr>
        <w:t xml:space="preserve"> quotidiennement pendant 28 jours après la dernière exposition potentielle</w:t>
      </w:r>
      <w:r w:rsidR="008D6101" w:rsidRPr="001C4248">
        <w:rPr>
          <w:color w:val="000000"/>
        </w:rPr>
        <w:t>.</w:t>
      </w:r>
    </w:p>
    <w:p w14:paraId="383DC621" w14:textId="77777777" w:rsidR="004C7A44" w:rsidRPr="001C4248" w:rsidRDefault="004C7A44">
      <w:pPr>
        <w:pBdr>
          <w:top w:val="nil"/>
          <w:left w:val="nil"/>
          <w:bottom w:val="nil"/>
          <w:right w:val="nil"/>
          <w:between w:val="nil"/>
        </w:pBdr>
        <w:spacing w:after="0" w:line="240" w:lineRule="auto"/>
        <w:ind w:left="720"/>
        <w:rPr>
          <w:color w:val="000000"/>
          <w:sz w:val="24"/>
          <w:szCs w:val="24"/>
        </w:rPr>
      </w:pPr>
    </w:p>
    <w:p w14:paraId="383DC622" w14:textId="523AA021" w:rsidR="004C7A44" w:rsidRPr="00B26E07" w:rsidRDefault="00B26E07">
      <w:pPr>
        <w:spacing w:after="0" w:line="240" w:lineRule="auto"/>
        <w:rPr>
          <w:i/>
          <w:sz w:val="24"/>
          <w:szCs w:val="24"/>
        </w:rPr>
      </w:pPr>
      <w:r w:rsidRPr="00B26E07">
        <w:rPr>
          <w:i/>
          <w:color w:val="000000"/>
        </w:rPr>
        <w:t>Pour les hommes dont la seule exposition au VIH est lors de rapports sexuels avec d'autres hommes suivant un régime quotidien</w:t>
      </w:r>
      <w:r>
        <w:rPr>
          <w:i/>
          <w:color w:val="000000"/>
        </w:rPr>
        <w:t xml:space="preserve"> </w:t>
      </w:r>
      <w:r w:rsidR="008D6101" w:rsidRPr="00B26E07">
        <w:rPr>
          <w:i/>
          <w:color w:val="000000"/>
        </w:rPr>
        <w:t>:</w:t>
      </w:r>
    </w:p>
    <w:p w14:paraId="383DC623" w14:textId="2EB6F444" w:rsidR="004C7A44" w:rsidRPr="00B26E07" w:rsidRDefault="004C7A44">
      <w:pPr>
        <w:spacing w:after="0" w:line="240" w:lineRule="auto"/>
        <w:ind w:firstLine="360"/>
        <w:rPr>
          <w:sz w:val="24"/>
          <w:szCs w:val="24"/>
        </w:rPr>
      </w:pPr>
    </w:p>
    <w:p w14:paraId="383DC627" w14:textId="4F739AA5" w:rsidR="004C7A44" w:rsidRPr="00A265B7" w:rsidRDefault="00A265B7" w:rsidP="001020CB">
      <w:pPr>
        <w:numPr>
          <w:ilvl w:val="0"/>
          <w:numId w:val="9"/>
        </w:numPr>
        <w:pBdr>
          <w:top w:val="nil"/>
          <w:left w:val="nil"/>
          <w:bottom w:val="nil"/>
          <w:right w:val="nil"/>
          <w:between w:val="nil"/>
        </w:pBdr>
        <w:spacing w:after="0" w:line="240" w:lineRule="auto"/>
        <w:rPr>
          <w:color w:val="000000"/>
          <w:sz w:val="24"/>
          <w:szCs w:val="24"/>
        </w:rPr>
      </w:pPr>
      <w:r w:rsidRPr="00A265B7">
        <w:rPr>
          <w:color w:val="000000"/>
        </w:rPr>
        <w:t>Un comprimé de PrEP doit être pris quotidiennement jusqu'à deux jours après la dernière exposition potentielle</w:t>
      </w:r>
      <w:r w:rsidR="008D6101" w:rsidRPr="00A265B7">
        <w:rPr>
          <w:color w:val="000000"/>
        </w:rPr>
        <w:t>.</w:t>
      </w:r>
    </w:p>
    <w:p w14:paraId="383DC628" w14:textId="77777777" w:rsidR="004C7A44" w:rsidRPr="00A265B7" w:rsidRDefault="004C7A44">
      <w:pPr>
        <w:pBdr>
          <w:top w:val="nil"/>
          <w:left w:val="nil"/>
          <w:bottom w:val="nil"/>
          <w:right w:val="nil"/>
          <w:between w:val="nil"/>
        </w:pBdr>
        <w:spacing w:after="0" w:line="240" w:lineRule="auto"/>
        <w:ind w:left="720"/>
        <w:rPr>
          <w:color w:val="000000"/>
          <w:sz w:val="24"/>
          <w:szCs w:val="24"/>
        </w:rPr>
      </w:pPr>
    </w:p>
    <w:tbl>
      <w:tblPr>
        <w:tblW w:w="8990" w:type="dxa"/>
        <w:tblLayout w:type="fixed"/>
        <w:tblCellMar>
          <w:top w:w="15" w:type="dxa"/>
          <w:left w:w="15" w:type="dxa"/>
          <w:bottom w:w="15" w:type="dxa"/>
          <w:right w:w="15" w:type="dxa"/>
        </w:tblCellMar>
        <w:tblLook w:val="0400" w:firstRow="0" w:lastRow="0" w:firstColumn="0" w:lastColumn="0" w:noHBand="0" w:noVBand="1"/>
      </w:tblPr>
      <w:tblGrid>
        <w:gridCol w:w="8990"/>
      </w:tblGrid>
      <w:tr w:rsidR="004C7A44" w:rsidRPr="00C2717B" w14:paraId="383DC638" w14:textId="77777777">
        <w:tc>
          <w:tcPr>
            <w:tcW w:w="899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83DC629" w14:textId="57061C33" w:rsidR="004C7A44" w:rsidRPr="0013713E" w:rsidRDefault="00D25A3B">
            <w:pPr>
              <w:spacing w:after="0" w:line="240" w:lineRule="auto"/>
              <w:rPr>
                <w:sz w:val="24"/>
                <w:szCs w:val="24"/>
              </w:rPr>
            </w:pPr>
            <w:r w:rsidRPr="0013713E">
              <w:rPr>
                <w:b/>
                <w:color w:val="000000"/>
              </w:rPr>
              <w:t xml:space="preserve">À considérer </w:t>
            </w:r>
            <w:r w:rsidR="008D6101" w:rsidRPr="0013713E">
              <w:rPr>
                <w:b/>
                <w:color w:val="000000"/>
              </w:rPr>
              <w:t>: </w:t>
            </w:r>
            <w:r w:rsidR="0013713E" w:rsidRPr="0013713E">
              <w:rPr>
                <w:color w:val="000000"/>
              </w:rPr>
              <w:t>Les agents de santé devraient discuter des options concernant le moment d'interrompre la PrEP orale avec leurs clients. La PrEP orale peut être arrêtée pour les raisons suivantes</w:t>
            </w:r>
            <w:r w:rsidR="0013713E">
              <w:rPr>
                <w:color w:val="000000"/>
              </w:rPr>
              <w:t xml:space="preserve"> </w:t>
            </w:r>
            <w:r w:rsidR="008D6101" w:rsidRPr="0013713E">
              <w:rPr>
                <w:color w:val="000000"/>
              </w:rPr>
              <w:t>:</w:t>
            </w:r>
          </w:p>
          <w:p w14:paraId="383DC62A" w14:textId="79C5A7C9" w:rsidR="004C7A44" w:rsidRDefault="002A43DA">
            <w:pPr>
              <w:numPr>
                <w:ilvl w:val="0"/>
                <w:numId w:val="3"/>
              </w:numPr>
              <w:pBdr>
                <w:top w:val="nil"/>
                <w:left w:val="nil"/>
                <w:bottom w:val="nil"/>
                <w:right w:val="nil"/>
                <w:between w:val="nil"/>
              </w:pBdr>
              <w:spacing w:after="0" w:line="240" w:lineRule="auto"/>
              <w:rPr>
                <w:color w:val="000000"/>
                <w:sz w:val="24"/>
                <w:szCs w:val="24"/>
              </w:rPr>
            </w:pPr>
            <w:r w:rsidRPr="002A43DA">
              <w:rPr>
                <w:color w:val="000000"/>
              </w:rPr>
              <w:t>Demande du client</w:t>
            </w:r>
          </w:p>
          <w:p w14:paraId="383DC62B" w14:textId="12D6BEA3" w:rsidR="004C7A44" w:rsidRPr="000F77B2" w:rsidRDefault="000F77B2">
            <w:pPr>
              <w:numPr>
                <w:ilvl w:val="0"/>
                <w:numId w:val="3"/>
              </w:numPr>
              <w:pBdr>
                <w:top w:val="nil"/>
                <w:left w:val="nil"/>
                <w:bottom w:val="nil"/>
                <w:right w:val="nil"/>
                <w:between w:val="nil"/>
              </w:pBdr>
              <w:spacing w:after="0" w:line="240" w:lineRule="auto"/>
              <w:rPr>
                <w:color w:val="000000"/>
                <w:sz w:val="24"/>
                <w:szCs w:val="24"/>
              </w:rPr>
            </w:pPr>
            <w:r w:rsidRPr="000F77B2">
              <w:rPr>
                <w:color w:val="000000"/>
              </w:rPr>
              <w:t>Test VIH positif (les client</w:t>
            </w:r>
            <w:r>
              <w:rPr>
                <w:color w:val="000000"/>
              </w:rPr>
              <w:t>e</w:t>
            </w:r>
            <w:r w:rsidRPr="000F77B2">
              <w:rPr>
                <w:color w:val="000000"/>
              </w:rPr>
              <w:t>s séroconverti</w:t>
            </w:r>
            <w:r>
              <w:rPr>
                <w:color w:val="000000"/>
              </w:rPr>
              <w:t>e</w:t>
            </w:r>
            <w:r w:rsidRPr="000F77B2">
              <w:rPr>
                <w:color w:val="000000"/>
              </w:rPr>
              <w:t>s pendant la PrEP orale doivent être immédiatement lié</w:t>
            </w:r>
            <w:r>
              <w:rPr>
                <w:color w:val="000000"/>
              </w:rPr>
              <w:t>e</w:t>
            </w:r>
            <w:r w:rsidRPr="000F77B2">
              <w:rPr>
                <w:color w:val="000000"/>
              </w:rPr>
              <w:t>s aux soins et initié</w:t>
            </w:r>
            <w:r>
              <w:rPr>
                <w:color w:val="000000"/>
              </w:rPr>
              <w:t>e</w:t>
            </w:r>
            <w:r w:rsidRPr="000F77B2">
              <w:rPr>
                <w:color w:val="000000"/>
              </w:rPr>
              <w:t>s sous TAR conformément aux directives nationales</w:t>
            </w:r>
            <w:r w:rsidR="008D6101" w:rsidRPr="000F77B2">
              <w:rPr>
                <w:color w:val="000000"/>
              </w:rPr>
              <w:t>)</w:t>
            </w:r>
          </w:p>
          <w:p w14:paraId="383DC62C" w14:textId="0555A812" w:rsidR="004C7A44" w:rsidRPr="006E355C" w:rsidRDefault="006E355C">
            <w:pPr>
              <w:numPr>
                <w:ilvl w:val="0"/>
                <w:numId w:val="3"/>
              </w:numPr>
              <w:pBdr>
                <w:top w:val="nil"/>
                <w:left w:val="nil"/>
                <w:bottom w:val="nil"/>
                <w:right w:val="nil"/>
                <w:between w:val="nil"/>
              </w:pBdr>
              <w:spacing w:after="0" w:line="240" w:lineRule="auto"/>
              <w:rPr>
                <w:color w:val="000000"/>
                <w:sz w:val="24"/>
                <w:szCs w:val="24"/>
              </w:rPr>
            </w:pPr>
            <w:r w:rsidRPr="006E355C">
              <w:rPr>
                <w:color w:val="000000"/>
              </w:rPr>
              <w:t>Problèmes de sécurité, tels que la clairance persistante de la créatinine &lt;60 ml / min</w:t>
            </w:r>
          </w:p>
          <w:p w14:paraId="65A732B8" w14:textId="77777777" w:rsidR="00F50399" w:rsidRPr="00F50399" w:rsidRDefault="00F50399">
            <w:pPr>
              <w:numPr>
                <w:ilvl w:val="0"/>
                <w:numId w:val="3"/>
              </w:numPr>
              <w:pBdr>
                <w:top w:val="nil"/>
                <w:left w:val="nil"/>
                <w:bottom w:val="nil"/>
                <w:right w:val="nil"/>
                <w:between w:val="nil"/>
              </w:pBdr>
              <w:spacing w:after="0" w:line="240" w:lineRule="auto"/>
              <w:rPr>
                <w:color w:val="000000"/>
                <w:sz w:val="24"/>
                <w:szCs w:val="24"/>
              </w:rPr>
            </w:pPr>
            <w:r w:rsidRPr="00F50399">
              <w:rPr>
                <w:color w:val="000000"/>
              </w:rPr>
              <w:t>Ne présente plus de risques importants</w:t>
            </w:r>
          </w:p>
          <w:p w14:paraId="383DC62E" w14:textId="6473ABFA" w:rsidR="004C7A44" w:rsidRPr="00EF35F6" w:rsidRDefault="00EF35F6">
            <w:pPr>
              <w:numPr>
                <w:ilvl w:val="0"/>
                <w:numId w:val="3"/>
              </w:numPr>
              <w:pBdr>
                <w:top w:val="nil"/>
                <w:left w:val="nil"/>
                <w:bottom w:val="nil"/>
                <w:right w:val="nil"/>
                <w:between w:val="nil"/>
              </w:pBdr>
              <w:spacing w:after="0" w:line="240" w:lineRule="auto"/>
              <w:rPr>
                <w:color w:val="000000"/>
                <w:sz w:val="24"/>
                <w:szCs w:val="24"/>
              </w:rPr>
            </w:pPr>
            <w:r w:rsidRPr="00EF35F6">
              <w:rPr>
                <w:color w:val="000000"/>
              </w:rPr>
              <w:lastRenderedPageBreak/>
              <w:t>Décision de passer de la PrEP orale à une (des) autre (s) méthode (s) de prévention du VIH</w:t>
            </w:r>
            <w:r w:rsidR="008D6101" w:rsidRPr="00EF35F6">
              <w:rPr>
                <w:color w:val="000000"/>
              </w:rPr>
              <w:t>)</w:t>
            </w:r>
          </w:p>
          <w:p w14:paraId="383DC62F" w14:textId="11F767D4" w:rsidR="004C7A44" w:rsidRDefault="004D3C11">
            <w:pPr>
              <w:numPr>
                <w:ilvl w:val="0"/>
                <w:numId w:val="3"/>
              </w:numPr>
              <w:pBdr>
                <w:top w:val="nil"/>
                <w:left w:val="nil"/>
                <w:bottom w:val="nil"/>
                <w:right w:val="nil"/>
                <w:between w:val="nil"/>
              </w:pBdr>
              <w:spacing w:after="0" w:line="240" w:lineRule="auto"/>
              <w:rPr>
                <w:color w:val="000000"/>
                <w:sz w:val="24"/>
                <w:szCs w:val="24"/>
              </w:rPr>
            </w:pPr>
            <w:r w:rsidRPr="004D3C11">
              <w:rPr>
                <w:color w:val="000000"/>
              </w:rPr>
              <w:t>Effets secondaires persistants</w:t>
            </w:r>
            <w:r w:rsidR="008D6101">
              <w:rPr>
                <w:color w:val="000000"/>
              </w:rPr>
              <w:t>.</w:t>
            </w:r>
          </w:p>
          <w:p w14:paraId="383DC630" w14:textId="77777777" w:rsidR="004C7A44" w:rsidRDefault="004C7A44">
            <w:pPr>
              <w:spacing w:after="0" w:line="240" w:lineRule="auto"/>
              <w:rPr>
                <w:color w:val="000000"/>
              </w:rPr>
            </w:pPr>
          </w:p>
          <w:p w14:paraId="383DC631" w14:textId="1029767F" w:rsidR="004C7A44" w:rsidRPr="00196BAD" w:rsidRDefault="00196BAD">
            <w:pPr>
              <w:spacing w:after="0" w:line="240" w:lineRule="auto"/>
              <w:rPr>
                <w:color w:val="000000"/>
              </w:rPr>
            </w:pPr>
            <w:r w:rsidRPr="00196BAD">
              <w:rPr>
                <w:color w:val="000000"/>
              </w:rPr>
              <w:t xml:space="preserve">De plus, assurez-vous de </w:t>
            </w:r>
            <w:r w:rsidR="008D6101" w:rsidRPr="00196BAD">
              <w:rPr>
                <w:color w:val="000000"/>
              </w:rPr>
              <w:t>:</w:t>
            </w:r>
          </w:p>
          <w:p w14:paraId="383DC632" w14:textId="78E6CD6A" w:rsidR="004C7A44" w:rsidRPr="001323BE" w:rsidRDefault="001323BE">
            <w:pPr>
              <w:numPr>
                <w:ilvl w:val="0"/>
                <w:numId w:val="2"/>
              </w:numPr>
              <w:pBdr>
                <w:top w:val="nil"/>
                <w:left w:val="nil"/>
                <w:bottom w:val="nil"/>
                <w:right w:val="nil"/>
                <w:between w:val="nil"/>
              </w:pBdr>
              <w:spacing w:after="0" w:line="240" w:lineRule="auto"/>
              <w:rPr>
                <w:color w:val="000000"/>
                <w:sz w:val="24"/>
                <w:szCs w:val="24"/>
              </w:rPr>
            </w:pPr>
            <w:r w:rsidRPr="001323BE">
              <w:rPr>
                <w:color w:val="000000"/>
              </w:rPr>
              <w:t>Explorer les risques et les stratégies alternatives de prévention / réduction des risques</w:t>
            </w:r>
          </w:p>
          <w:p w14:paraId="383DC633" w14:textId="7146A17E" w:rsidR="004C7A44" w:rsidRPr="002D24C4" w:rsidRDefault="002D24C4">
            <w:pPr>
              <w:numPr>
                <w:ilvl w:val="0"/>
                <w:numId w:val="2"/>
              </w:numPr>
              <w:pBdr>
                <w:top w:val="nil"/>
                <w:left w:val="nil"/>
                <w:bottom w:val="nil"/>
                <w:right w:val="nil"/>
                <w:between w:val="nil"/>
              </w:pBdr>
              <w:spacing w:after="0" w:line="240" w:lineRule="auto"/>
              <w:rPr>
                <w:color w:val="000000"/>
                <w:sz w:val="24"/>
                <w:szCs w:val="24"/>
              </w:rPr>
            </w:pPr>
            <w:r w:rsidRPr="002D24C4">
              <w:rPr>
                <w:color w:val="000000"/>
              </w:rPr>
              <w:t>Aviser le client qu'un test VIH est nécessaire pour redémarrer la PrEP orale</w:t>
            </w:r>
          </w:p>
          <w:p w14:paraId="383DC634" w14:textId="7C4C9E6F" w:rsidR="004C7A44" w:rsidRPr="00E26F54" w:rsidRDefault="00E26F54">
            <w:pPr>
              <w:numPr>
                <w:ilvl w:val="0"/>
                <w:numId w:val="2"/>
              </w:numPr>
              <w:pBdr>
                <w:top w:val="nil"/>
                <w:left w:val="nil"/>
                <w:bottom w:val="nil"/>
                <w:right w:val="nil"/>
                <w:between w:val="nil"/>
              </w:pBdr>
              <w:spacing w:after="0" w:line="240" w:lineRule="auto"/>
              <w:rPr>
                <w:color w:val="000000"/>
                <w:sz w:val="24"/>
                <w:szCs w:val="24"/>
              </w:rPr>
            </w:pPr>
            <w:r w:rsidRPr="00E26F54">
              <w:rPr>
                <w:color w:val="000000"/>
              </w:rPr>
              <w:t>Rappeler au client l'utilisation de la PrEP orale qui est nécessaire après la dernière exposition potentielle (au moins deux jours pour les hommes dont la seule exposition potentielle au VIH est lors de rapports sexuels avec d'autres hommes et au moins 28 jours pour les autres clients</w:t>
            </w:r>
            <w:r w:rsidR="008D6101" w:rsidRPr="00E26F54">
              <w:rPr>
                <w:color w:val="000000"/>
              </w:rPr>
              <w:t>)</w:t>
            </w:r>
          </w:p>
          <w:p w14:paraId="383DC635" w14:textId="26740618" w:rsidR="004C7A44" w:rsidRPr="00A638EB" w:rsidRDefault="00A638EB">
            <w:pPr>
              <w:numPr>
                <w:ilvl w:val="0"/>
                <w:numId w:val="2"/>
              </w:numPr>
              <w:pBdr>
                <w:top w:val="nil"/>
                <w:left w:val="nil"/>
                <w:bottom w:val="nil"/>
                <w:right w:val="nil"/>
                <w:between w:val="nil"/>
              </w:pBdr>
              <w:spacing w:after="0" w:line="240" w:lineRule="auto"/>
              <w:rPr>
                <w:color w:val="000000"/>
                <w:sz w:val="24"/>
                <w:szCs w:val="24"/>
              </w:rPr>
            </w:pPr>
            <w:r w:rsidRPr="00A638EB">
              <w:rPr>
                <w:color w:val="000000"/>
              </w:rPr>
              <w:t>Encourager les liens continus avec les services appropriés de prévention du VIH et de contraception, ainsi que l'utilisation d'autres stratégies de prévention du VIH, le cas échéant</w:t>
            </w:r>
          </w:p>
          <w:p w14:paraId="383DC637" w14:textId="20BC4113" w:rsidR="004C7A44" w:rsidRPr="00D52821" w:rsidRDefault="00D52821" w:rsidP="00726F31">
            <w:pPr>
              <w:numPr>
                <w:ilvl w:val="0"/>
                <w:numId w:val="2"/>
              </w:numPr>
              <w:pBdr>
                <w:top w:val="nil"/>
                <w:left w:val="nil"/>
                <w:bottom w:val="nil"/>
                <w:right w:val="nil"/>
                <w:between w:val="nil"/>
              </w:pBdr>
              <w:spacing w:after="0" w:line="240" w:lineRule="auto"/>
              <w:rPr>
                <w:color w:val="000000"/>
                <w:sz w:val="24"/>
                <w:szCs w:val="24"/>
              </w:rPr>
            </w:pPr>
            <w:r w:rsidRPr="00D52821">
              <w:rPr>
                <w:color w:val="000000"/>
              </w:rPr>
              <w:t>Se référer aux directives nationales sur l'infection par l'hépatite B, le cas échéant</w:t>
            </w:r>
            <w:r w:rsidR="008D6101" w:rsidRPr="00D52821">
              <w:rPr>
                <w:color w:val="000000"/>
              </w:rPr>
              <w:t>. </w:t>
            </w:r>
          </w:p>
        </w:tc>
      </w:tr>
    </w:tbl>
    <w:p w14:paraId="383DC639" w14:textId="77777777" w:rsidR="004C7A44" w:rsidRPr="00D52821" w:rsidRDefault="004C7A44">
      <w:pPr>
        <w:spacing w:after="0" w:line="240" w:lineRule="auto"/>
        <w:rPr>
          <w:sz w:val="24"/>
          <w:szCs w:val="24"/>
        </w:rPr>
      </w:pPr>
    </w:p>
    <w:p w14:paraId="383DC63A" w14:textId="0546CA52" w:rsidR="004C7A44" w:rsidRPr="00F245B9" w:rsidRDefault="00382A1A">
      <w:pPr>
        <w:spacing w:after="0" w:line="240" w:lineRule="auto"/>
        <w:rPr>
          <w:sz w:val="24"/>
          <w:szCs w:val="24"/>
        </w:rPr>
      </w:pPr>
      <w:r w:rsidRPr="00F245B9">
        <w:rPr>
          <w:b/>
          <w:color w:val="000000"/>
        </w:rPr>
        <w:t>Redémarrage de la PrEP orale</w:t>
      </w:r>
    </w:p>
    <w:p w14:paraId="383DC63B" w14:textId="7EA06ACF" w:rsidR="004C7A44" w:rsidRPr="00F245B9" w:rsidRDefault="00F245B9">
      <w:pPr>
        <w:spacing w:after="0" w:line="240" w:lineRule="auto"/>
        <w:rPr>
          <w:sz w:val="24"/>
          <w:szCs w:val="24"/>
        </w:rPr>
      </w:pPr>
      <w:r w:rsidRPr="00F245B9">
        <w:rPr>
          <w:color w:val="000000"/>
        </w:rPr>
        <w:t>Les personnes qui recommencent la PrEP orale devront être testées à nouveau pour le VIH et exemptes de toute contre-indication à la PrEP orale</w:t>
      </w:r>
      <w:r w:rsidR="008D6101" w:rsidRPr="00F245B9">
        <w:rPr>
          <w:color w:val="000000"/>
        </w:rPr>
        <w:t>.</w:t>
      </w:r>
    </w:p>
    <w:p w14:paraId="383DC63C" w14:textId="77777777" w:rsidR="004C7A44" w:rsidRPr="00F245B9" w:rsidRDefault="004C7A44">
      <w:pPr>
        <w:pBdr>
          <w:top w:val="nil"/>
          <w:left w:val="nil"/>
          <w:bottom w:val="nil"/>
          <w:right w:val="nil"/>
          <w:between w:val="nil"/>
        </w:pBdr>
        <w:spacing w:after="0" w:line="240" w:lineRule="auto"/>
        <w:ind w:left="720"/>
        <w:rPr>
          <w:color w:val="000000"/>
          <w:sz w:val="24"/>
          <w:szCs w:val="24"/>
        </w:rPr>
      </w:pPr>
    </w:p>
    <w:tbl>
      <w:tblPr>
        <w:tblW w:w="8990" w:type="dxa"/>
        <w:tblLayout w:type="fixed"/>
        <w:tblCellMar>
          <w:top w:w="15" w:type="dxa"/>
          <w:left w:w="15" w:type="dxa"/>
          <w:bottom w:w="15" w:type="dxa"/>
          <w:right w:w="15" w:type="dxa"/>
        </w:tblCellMar>
        <w:tblLook w:val="0400" w:firstRow="0" w:lastRow="0" w:firstColumn="0" w:lastColumn="0" w:noHBand="0" w:noVBand="1"/>
      </w:tblPr>
      <w:tblGrid>
        <w:gridCol w:w="8990"/>
      </w:tblGrid>
      <w:tr w:rsidR="004C7A44" w:rsidRPr="00C2717B" w14:paraId="383DC640" w14:textId="77777777">
        <w:tc>
          <w:tcPr>
            <w:tcW w:w="8990" w:type="dxa"/>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83DC63E" w14:textId="67FF5D73" w:rsidR="004C7A44" w:rsidRPr="009B0329" w:rsidRDefault="00D25A3B">
            <w:pPr>
              <w:spacing w:after="0" w:line="240" w:lineRule="auto"/>
              <w:rPr>
                <w:color w:val="000000"/>
              </w:rPr>
            </w:pPr>
            <w:r w:rsidRPr="008047B1">
              <w:rPr>
                <w:b/>
                <w:color w:val="000000"/>
              </w:rPr>
              <w:t xml:space="preserve">À considérer </w:t>
            </w:r>
            <w:r w:rsidR="008D6101" w:rsidRPr="008047B1">
              <w:rPr>
                <w:b/>
                <w:color w:val="000000"/>
              </w:rPr>
              <w:t>:</w:t>
            </w:r>
            <w:r w:rsidR="008D6101" w:rsidRPr="008047B1">
              <w:rPr>
                <w:color w:val="000000"/>
              </w:rPr>
              <w:t xml:space="preserve"> </w:t>
            </w:r>
            <w:r w:rsidR="008047B1" w:rsidRPr="008047B1">
              <w:rPr>
                <w:color w:val="000000"/>
              </w:rPr>
              <w:t>Les lignes directrices de l'OMS ne font pas de recommandations sur le moment où un client prenant la PrEP orale devrait être considéré comme arrêté ou sur les procédures nécessaires pour redémarrer une personne sous PrEP orale une fois qu'</w:t>
            </w:r>
            <w:r w:rsidR="00B94CA2">
              <w:rPr>
                <w:color w:val="000000"/>
              </w:rPr>
              <w:t>elle</w:t>
            </w:r>
            <w:r w:rsidR="008047B1" w:rsidRPr="008047B1">
              <w:rPr>
                <w:color w:val="000000"/>
              </w:rPr>
              <w:t xml:space="preserve"> a été considéré</w:t>
            </w:r>
            <w:r w:rsidR="00B94CA2">
              <w:rPr>
                <w:color w:val="000000"/>
              </w:rPr>
              <w:t>e</w:t>
            </w:r>
            <w:r w:rsidR="008047B1" w:rsidRPr="008047B1">
              <w:rPr>
                <w:color w:val="000000"/>
              </w:rPr>
              <w:t xml:space="preserve"> comme arrêté</w:t>
            </w:r>
            <w:r w:rsidR="00B94CA2">
              <w:rPr>
                <w:color w:val="000000"/>
              </w:rPr>
              <w:t>e</w:t>
            </w:r>
            <w:r w:rsidR="008D6101" w:rsidRPr="008047B1">
              <w:rPr>
                <w:color w:val="000000"/>
              </w:rPr>
              <w:t xml:space="preserve">. </w:t>
            </w:r>
            <w:r w:rsidR="00A53332" w:rsidRPr="009B0329">
              <w:rPr>
                <w:color w:val="000000"/>
              </w:rPr>
              <w:t>Dans leurs directives, certains pays ont choisi de spécifier quand un client devrait être considéré comme abandonné en fonction du nombre de jours après qu'un client a cessé d'utiliser la PrEP orale ou du nombre de jours après un rendez-vous manqué. En règle générale, cela a été suivi par des procédures pour redémarrer une personne sous PrEP orale.</w:t>
            </w:r>
          </w:p>
          <w:p w14:paraId="383DC63F" w14:textId="316F41CC" w:rsidR="004C7A44" w:rsidRPr="007B519F" w:rsidRDefault="007B519F">
            <w:pPr>
              <w:spacing w:after="0" w:line="240" w:lineRule="auto"/>
              <w:rPr>
                <w:sz w:val="24"/>
                <w:szCs w:val="24"/>
              </w:rPr>
            </w:pPr>
            <w:r w:rsidRPr="007B519F">
              <w:rPr>
                <w:color w:val="000000"/>
              </w:rPr>
              <w:t>Si un pays décide de le faire, le redémarrage des procédures qui incluent plus que les étapes d'initiation requises décrites dans le tableau 1 peut devenir des obstacles à l'utilisation de la PrEP orale en retardant ou en empêchant quelqu'un de redémarrer la PrEP orale et en augmentant les coûts du programme</w:t>
            </w:r>
            <w:r w:rsidR="008D6101" w:rsidRPr="007B519F">
              <w:rPr>
                <w:color w:val="000000"/>
              </w:rPr>
              <w:t>.</w:t>
            </w:r>
          </w:p>
        </w:tc>
      </w:tr>
    </w:tbl>
    <w:p w14:paraId="5FE087F1" w14:textId="77777777" w:rsidR="005070B9" w:rsidRDefault="005070B9">
      <w:pPr>
        <w:pStyle w:val="Heading1"/>
      </w:pPr>
    </w:p>
    <w:p w14:paraId="383DC641" w14:textId="3A07FF79" w:rsidR="004C7A44" w:rsidRPr="00152F8F" w:rsidRDefault="0047191E">
      <w:pPr>
        <w:pStyle w:val="Heading1"/>
        <w:rPr>
          <w:smallCaps/>
        </w:rPr>
      </w:pPr>
      <w:bookmarkStart w:id="16" w:name="_Toc67406920"/>
      <w:r w:rsidRPr="00152F8F">
        <w:t>Gestion des clients dans des situations spécifiques</w:t>
      </w:r>
      <w:bookmarkEnd w:id="16"/>
      <w:r w:rsidR="008D6101" w:rsidRPr="00152F8F">
        <w:t xml:space="preserve"> </w:t>
      </w:r>
    </w:p>
    <w:p w14:paraId="383DC642" w14:textId="5B31820B" w:rsidR="004C7A44" w:rsidRPr="00152F8F" w:rsidRDefault="00152F8F">
      <w:pPr>
        <w:pBdr>
          <w:top w:val="nil"/>
          <w:left w:val="nil"/>
          <w:bottom w:val="nil"/>
          <w:right w:val="nil"/>
          <w:between w:val="nil"/>
        </w:pBdr>
        <w:spacing w:line="240" w:lineRule="auto"/>
        <w:rPr>
          <w:color w:val="000000"/>
        </w:rPr>
      </w:pPr>
      <w:r w:rsidRPr="00152F8F">
        <w:rPr>
          <w:color w:val="000000"/>
        </w:rPr>
        <w:t>Cette section décrit la gestion des clients dans des situations spécifiques en dehors du suivi régulier des clients</w:t>
      </w:r>
      <w:r w:rsidR="008D6101" w:rsidRPr="00152F8F">
        <w:rPr>
          <w:color w:val="000000"/>
        </w:rPr>
        <w:t xml:space="preserve">. </w:t>
      </w:r>
    </w:p>
    <w:p w14:paraId="383DC643" w14:textId="3214CD99" w:rsidR="004C7A44" w:rsidRPr="00426AEC" w:rsidRDefault="00426AEC">
      <w:pPr>
        <w:pStyle w:val="Heading2"/>
        <w:rPr>
          <w:sz w:val="22"/>
          <w:szCs w:val="22"/>
        </w:rPr>
      </w:pPr>
      <w:bookmarkStart w:id="17" w:name="_Toc67406921"/>
      <w:r w:rsidRPr="00426AEC">
        <w:rPr>
          <w:sz w:val="22"/>
          <w:szCs w:val="22"/>
        </w:rPr>
        <w:t>Gestion de l'élévation de la créatinine</w:t>
      </w:r>
      <w:bookmarkEnd w:id="17"/>
    </w:p>
    <w:p w14:paraId="383DC644" w14:textId="06FE74D9" w:rsidR="004C7A44" w:rsidRPr="0084123D" w:rsidRDefault="004C72AE">
      <w:pPr>
        <w:pBdr>
          <w:top w:val="nil"/>
          <w:left w:val="nil"/>
          <w:bottom w:val="nil"/>
          <w:right w:val="nil"/>
          <w:between w:val="nil"/>
        </w:pBdr>
        <w:spacing w:after="0" w:line="240" w:lineRule="auto"/>
        <w:rPr>
          <w:color w:val="000000"/>
        </w:rPr>
      </w:pPr>
      <w:r w:rsidRPr="004C72AE">
        <w:rPr>
          <w:color w:val="000000"/>
        </w:rPr>
        <w:t xml:space="preserve">Très peu de clients connaissent une élévation de la créatinine et environ 80% des élévations de la créatinine sont spontanément résolutives (et peuvent être traitées sans arrêter la PrEP orale) et sont causées par la déshydratation, l'exercice, l'alimentation, le diabète sucré, l'hypertension, l'insuffisance hépatique ou le virus de l'hépatite C ou peut être un résultat de test faussement positif. </w:t>
      </w:r>
      <w:r w:rsidRPr="0084123D">
        <w:rPr>
          <w:color w:val="000000"/>
        </w:rPr>
        <w:t>Éliminer et gérer les autres causes de créatinine élevée</w:t>
      </w:r>
      <w:r w:rsidR="008D6101" w:rsidRPr="0084123D">
        <w:rPr>
          <w:color w:val="000000"/>
        </w:rPr>
        <w:t xml:space="preserve">. </w:t>
      </w:r>
    </w:p>
    <w:p w14:paraId="383DC645" w14:textId="77777777" w:rsidR="004C7A44" w:rsidRPr="0084123D" w:rsidRDefault="004C7A44">
      <w:pPr>
        <w:pBdr>
          <w:top w:val="nil"/>
          <w:left w:val="nil"/>
          <w:bottom w:val="nil"/>
          <w:right w:val="nil"/>
          <w:between w:val="nil"/>
        </w:pBdr>
        <w:spacing w:after="0" w:line="240" w:lineRule="auto"/>
        <w:rPr>
          <w:color w:val="000000"/>
        </w:rPr>
      </w:pPr>
    </w:p>
    <w:p w14:paraId="383DC646" w14:textId="447A93FC" w:rsidR="004C7A44" w:rsidRDefault="0084123D">
      <w:pPr>
        <w:pBdr>
          <w:top w:val="nil"/>
          <w:left w:val="nil"/>
          <w:bottom w:val="nil"/>
          <w:right w:val="nil"/>
          <w:between w:val="nil"/>
        </w:pBdr>
        <w:spacing w:after="0" w:line="240" w:lineRule="auto"/>
        <w:rPr>
          <w:color w:val="000000"/>
        </w:rPr>
      </w:pPr>
      <w:r w:rsidRPr="0084123D">
        <w:rPr>
          <w:color w:val="000000"/>
        </w:rPr>
        <w:t>La créatinine sérique n'est pas un bon marqueur de la fonction rénale. Calculez la clairance de la créatinine selon la formule Cockcroft-Gault (ou en utilisant le calculateur dans l'application eLearning de l'OMS sur la PrEP orale</w:t>
      </w:r>
      <w:r w:rsidR="008D6101" w:rsidRPr="0084123D">
        <w:rPr>
          <w:color w:val="000000"/>
        </w:rPr>
        <w:t xml:space="preserve">). </w:t>
      </w:r>
    </w:p>
    <w:p w14:paraId="383DC648" w14:textId="5C869600" w:rsidR="004C7A44" w:rsidRPr="00B84E44" w:rsidRDefault="00793399">
      <w:pPr>
        <w:pBdr>
          <w:top w:val="nil"/>
          <w:left w:val="nil"/>
          <w:bottom w:val="nil"/>
          <w:right w:val="nil"/>
          <w:between w:val="nil"/>
        </w:pBdr>
        <w:shd w:val="clear" w:color="auto" w:fill="FFFFFF"/>
        <w:ind w:left="720"/>
        <w:rPr>
          <w:color w:val="222222"/>
        </w:rPr>
      </w:pPr>
      <w:r w:rsidRPr="00B84E44">
        <w:rPr>
          <w:b/>
          <w:color w:val="222222"/>
        </w:rPr>
        <w:lastRenderedPageBreak/>
        <w:t xml:space="preserve">Clairance estimée de la créatinine </w:t>
      </w:r>
      <w:r w:rsidR="008D6101" w:rsidRPr="00B84E44">
        <w:rPr>
          <w:color w:val="222222"/>
        </w:rPr>
        <w:t xml:space="preserve">= </w:t>
      </w:r>
    </w:p>
    <w:p w14:paraId="383DC649" w14:textId="537EB3A1" w:rsidR="004C7A44" w:rsidRPr="003628AE" w:rsidRDefault="008D6101">
      <w:pPr>
        <w:pBdr>
          <w:top w:val="nil"/>
          <w:left w:val="nil"/>
          <w:bottom w:val="nil"/>
          <w:right w:val="nil"/>
          <w:between w:val="nil"/>
        </w:pBdr>
        <w:shd w:val="clear" w:color="auto" w:fill="FFFFFF"/>
        <w:ind w:left="720"/>
        <w:rPr>
          <w:color w:val="222222"/>
        </w:rPr>
      </w:pPr>
      <w:r w:rsidRPr="003628AE">
        <w:rPr>
          <w:color w:val="222222"/>
        </w:rPr>
        <w:t xml:space="preserve">[[140 - </w:t>
      </w:r>
      <w:r w:rsidR="00B84E44" w:rsidRPr="003628AE">
        <w:rPr>
          <w:color w:val="222222"/>
        </w:rPr>
        <w:t>âge (an</w:t>
      </w:r>
      <w:r w:rsidRPr="003628AE">
        <w:rPr>
          <w:color w:val="222222"/>
        </w:rPr>
        <w:t>)]*</w:t>
      </w:r>
      <w:r w:rsidR="00264053" w:rsidRPr="003628AE">
        <w:t xml:space="preserve"> </w:t>
      </w:r>
      <w:r w:rsidR="00264053" w:rsidRPr="003628AE">
        <w:rPr>
          <w:color w:val="222222"/>
        </w:rPr>
        <w:t xml:space="preserve">poids </w:t>
      </w:r>
      <w:r w:rsidRPr="003628AE">
        <w:rPr>
          <w:color w:val="222222"/>
        </w:rPr>
        <w:t>(kg)]/[72*</w:t>
      </w:r>
      <w:r w:rsidR="003628AE" w:rsidRPr="003628AE">
        <w:rPr>
          <w:color w:val="222222"/>
        </w:rPr>
        <w:t xml:space="preserve">Cr sérique </w:t>
      </w:r>
      <w:r w:rsidRPr="003628AE">
        <w:rPr>
          <w:color w:val="222222"/>
        </w:rPr>
        <w:t xml:space="preserve">(umol/L)] </w:t>
      </w:r>
    </w:p>
    <w:p w14:paraId="383DC64A" w14:textId="7F291CD9" w:rsidR="004C7A44" w:rsidRPr="00855714" w:rsidRDefault="008D6101">
      <w:pPr>
        <w:pBdr>
          <w:top w:val="nil"/>
          <w:left w:val="nil"/>
          <w:bottom w:val="nil"/>
          <w:right w:val="nil"/>
          <w:between w:val="nil"/>
        </w:pBdr>
        <w:shd w:val="clear" w:color="auto" w:fill="FFFFFF"/>
        <w:ind w:left="720"/>
        <w:rPr>
          <w:color w:val="222222"/>
        </w:rPr>
      </w:pPr>
      <w:r w:rsidRPr="00855714">
        <w:rPr>
          <w:color w:val="222222"/>
        </w:rPr>
        <w:t>(</w:t>
      </w:r>
      <w:r w:rsidR="00A676C9" w:rsidRPr="00855714">
        <w:rPr>
          <w:color w:val="222222"/>
        </w:rPr>
        <w:t>multiplier par 0,85 pour les femmes</w:t>
      </w:r>
      <w:r w:rsidRPr="00855714">
        <w:rPr>
          <w:color w:val="222222"/>
        </w:rPr>
        <w:t>)</w:t>
      </w:r>
    </w:p>
    <w:p w14:paraId="383DC64B" w14:textId="29DFC0D9" w:rsidR="004C7A44" w:rsidRPr="00326BFC" w:rsidRDefault="00855714">
      <w:pPr>
        <w:pBdr>
          <w:top w:val="nil"/>
          <w:left w:val="nil"/>
          <w:bottom w:val="nil"/>
          <w:right w:val="nil"/>
          <w:between w:val="nil"/>
        </w:pBdr>
        <w:spacing w:after="0" w:line="240" w:lineRule="auto"/>
        <w:rPr>
          <w:color w:val="000000"/>
        </w:rPr>
      </w:pPr>
      <w:r w:rsidRPr="00855714">
        <w:rPr>
          <w:color w:val="000000"/>
        </w:rPr>
        <w:t>La plupart des personnes peuvent continuer à prendre une PrEP orale et avoir la clairance de la créatinine répétée un jour différent à partir d'un échantillon sanguin différent.</w:t>
      </w:r>
      <w:r w:rsidR="008D6101" w:rsidRPr="00855714">
        <w:rPr>
          <w:color w:val="000000"/>
        </w:rPr>
        <w:t xml:space="preserve"> </w:t>
      </w:r>
      <w:r w:rsidR="00326BFC" w:rsidRPr="00326BFC">
        <w:rPr>
          <w:color w:val="000000"/>
        </w:rPr>
        <w:t>Si le résultat du deuxième échantillon est toujours &lt;60 mL / min, interrompre la PrEP orale et refaire le test plus tard si la personne souhaite réessayer</w:t>
      </w:r>
      <w:r w:rsidR="008D6101" w:rsidRPr="00326BFC">
        <w:rPr>
          <w:color w:val="000000"/>
        </w:rPr>
        <w:t>.</w:t>
      </w:r>
    </w:p>
    <w:p w14:paraId="383DC64C" w14:textId="77777777" w:rsidR="004C7A44" w:rsidRPr="00326BFC" w:rsidRDefault="004C7A44">
      <w:pPr>
        <w:pBdr>
          <w:top w:val="nil"/>
          <w:left w:val="nil"/>
          <w:bottom w:val="nil"/>
          <w:right w:val="nil"/>
          <w:between w:val="nil"/>
        </w:pBdr>
        <w:spacing w:after="0" w:line="240" w:lineRule="auto"/>
        <w:ind w:left="720"/>
        <w:rPr>
          <w:color w:val="000000"/>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16"/>
      </w:tblGrid>
      <w:tr w:rsidR="004C7A44" w14:paraId="383DC652" w14:textId="77777777">
        <w:tc>
          <w:tcPr>
            <w:tcW w:w="9016" w:type="dxa"/>
            <w:shd w:val="clear" w:color="auto" w:fill="D9E2F3"/>
          </w:tcPr>
          <w:p w14:paraId="383DC64D" w14:textId="6F382CC5" w:rsidR="004C7A44" w:rsidRPr="00BF4F3D" w:rsidRDefault="00D25A3B">
            <w:pPr>
              <w:rPr>
                <w:color w:val="000000"/>
              </w:rPr>
            </w:pPr>
            <w:r w:rsidRPr="00C60C98">
              <w:rPr>
                <w:b/>
                <w:color w:val="000000"/>
              </w:rPr>
              <w:t xml:space="preserve">À considérer </w:t>
            </w:r>
            <w:r w:rsidR="008D6101" w:rsidRPr="00C60C98">
              <w:rPr>
                <w:b/>
                <w:color w:val="000000"/>
              </w:rPr>
              <w:t xml:space="preserve">: </w:t>
            </w:r>
            <w:r w:rsidR="00C60C98" w:rsidRPr="00C60C98">
              <w:rPr>
                <w:color w:val="000000"/>
              </w:rPr>
              <w:t xml:space="preserve">Les directives nationales peuvent envisager d'arrêter la PrEP orale si la clairance de la créatinine est très faible lors du test initial (&lt;50 ml / min), </w:t>
            </w:r>
            <w:r w:rsidR="008D6101" w:rsidRPr="00C60C98">
              <w:rPr>
                <w:color w:val="000000"/>
              </w:rPr>
              <w:t>(&lt; 50 m</w:t>
            </w:r>
            <w:r w:rsidR="00403AD9">
              <w:rPr>
                <w:color w:val="000000"/>
              </w:rPr>
              <w:t xml:space="preserve"> </w:t>
            </w:r>
            <w:r w:rsidR="008D6101" w:rsidRPr="00C60C98">
              <w:rPr>
                <w:color w:val="000000"/>
              </w:rPr>
              <w:t xml:space="preserve">/min), </w:t>
            </w:r>
            <w:r w:rsidR="005F234D" w:rsidRPr="005F234D">
              <w:rPr>
                <w:color w:val="000000"/>
              </w:rPr>
              <w:t>mais encore une fois, ce n'est pas conforme aux directives de l'OMS et dans un domaine où les directives nationales ont varié. Exemple de texte provenant d'autres directives nationales</w:t>
            </w:r>
            <w:r w:rsidR="005F234D">
              <w:rPr>
                <w:color w:val="000000"/>
              </w:rPr>
              <w:t xml:space="preserve"> </w:t>
            </w:r>
            <w:r w:rsidR="008D6101" w:rsidRPr="00BF4F3D">
              <w:rPr>
                <w:color w:val="000000"/>
              </w:rPr>
              <w:t xml:space="preserve">: </w:t>
            </w:r>
          </w:p>
          <w:p w14:paraId="383DC64E" w14:textId="77777777" w:rsidR="004C7A44" w:rsidRPr="00BF4F3D" w:rsidRDefault="004C7A44">
            <w:pPr>
              <w:pBdr>
                <w:top w:val="nil"/>
                <w:left w:val="nil"/>
                <w:bottom w:val="nil"/>
                <w:right w:val="nil"/>
                <w:between w:val="nil"/>
              </w:pBdr>
              <w:rPr>
                <w:color w:val="000000"/>
              </w:rPr>
            </w:pPr>
          </w:p>
          <w:p w14:paraId="383DC64F" w14:textId="5167EB65" w:rsidR="004C7A44" w:rsidRPr="00BF4F3D" w:rsidRDefault="00BF4F3D">
            <w:pPr>
              <w:pBdr>
                <w:top w:val="nil"/>
                <w:left w:val="nil"/>
                <w:bottom w:val="nil"/>
                <w:right w:val="nil"/>
                <w:between w:val="nil"/>
              </w:pBdr>
              <w:rPr>
                <w:color w:val="000000"/>
              </w:rPr>
            </w:pPr>
            <w:r w:rsidRPr="00BF4F3D">
              <w:rPr>
                <w:color w:val="000000"/>
              </w:rPr>
              <w:t xml:space="preserve">Si la clairance de la créatinine calculée est </w:t>
            </w:r>
            <w:r w:rsidR="008D6101" w:rsidRPr="00BF4F3D">
              <w:rPr>
                <w:color w:val="000000"/>
              </w:rPr>
              <w:t xml:space="preserve">: </w:t>
            </w:r>
          </w:p>
          <w:p w14:paraId="383DC650" w14:textId="268055FD" w:rsidR="004C7A44" w:rsidRPr="00FA52D7" w:rsidRDefault="008D6101">
            <w:pPr>
              <w:numPr>
                <w:ilvl w:val="0"/>
                <w:numId w:val="20"/>
              </w:numPr>
              <w:pBdr>
                <w:top w:val="nil"/>
                <w:left w:val="nil"/>
                <w:bottom w:val="nil"/>
                <w:right w:val="nil"/>
                <w:between w:val="nil"/>
              </w:pBdr>
              <w:rPr>
                <w:color w:val="000000"/>
              </w:rPr>
            </w:pPr>
            <w:r w:rsidRPr="00FA52D7">
              <w:rPr>
                <w:color w:val="000000"/>
              </w:rPr>
              <w:t>&lt; 50 m</w:t>
            </w:r>
            <w:r w:rsidR="00DE53FC">
              <w:rPr>
                <w:color w:val="000000"/>
              </w:rPr>
              <w:t xml:space="preserve">l </w:t>
            </w:r>
            <w:r w:rsidRPr="00FA52D7">
              <w:rPr>
                <w:color w:val="000000"/>
              </w:rPr>
              <w:t>/</w:t>
            </w:r>
            <w:r w:rsidR="00DE53FC">
              <w:rPr>
                <w:color w:val="000000"/>
              </w:rPr>
              <w:t xml:space="preserve"> </w:t>
            </w:r>
            <w:r w:rsidRPr="00FA52D7">
              <w:rPr>
                <w:color w:val="000000"/>
              </w:rPr>
              <w:t>min</w:t>
            </w:r>
            <w:r w:rsidR="00677E6E" w:rsidRPr="00FA52D7">
              <w:rPr>
                <w:color w:val="000000"/>
              </w:rPr>
              <w:t xml:space="preserve"> </w:t>
            </w:r>
            <w:r w:rsidRPr="00FA52D7">
              <w:rPr>
                <w:color w:val="000000"/>
              </w:rPr>
              <w:t xml:space="preserve">: </w:t>
            </w:r>
            <w:r w:rsidR="00353693" w:rsidRPr="00FA52D7">
              <w:rPr>
                <w:color w:val="000000"/>
              </w:rPr>
              <w:t xml:space="preserve">Arrêtez la PrEP orale et référez-vous immédiatement au </w:t>
            </w:r>
            <w:r w:rsidRPr="00FA52D7">
              <w:rPr>
                <w:color w:val="FF0000"/>
              </w:rPr>
              <w:t>[</w:t>
            </w:r>
            <w:r w:rsidR="00FA52D7" w:rsidRPr="00FA52D7">
              <w:rPr>
                <w:color w:val="FF0000"/>
              </w:rPr>
              <w:t>personnel clinique</w:t>
            </w:r>
            <w:r w:rsidRPr="00FA52D7">
              <w:rPr>
                <w:color w:val="FF0000"/>
              </w:rPr>
              <w:t>]</w:t>
            </w:r>
            <w:r w:rsidRPr="00FA52D7">
              <w:rPr>
                <w:color w:val="000000"/>
              </w:rPr>
              <w:t>.</w:t>
            </w:r>
          </w:p>
          <w:p w14:paraId="383DC651" w14:textId="75A04D5D" w:rsidR="004C7A44" w:rsidRDefault="00615EBA">
            <w:pPr>
              <w:numPr>
                <w:ilvl w:val="0"/>
                <w:numId w:val="20"/>
              </w:numPr>
              <w:pBdr>
                <w:top w:val="nil"/>
                <w:left w:val="nil"/>
                <w:bottom w:val="nil"/>
                <w:right w:val="nil"/>
                <w:between w:val="nil"/>
              </w:pBdr>
              <w:rPr>
                <w:color w:val="000000"/>
              </w:rPr>
            </w:pPr>
            <w:r w:rsidRPr="00615EBA">
              <w:rPr>
                <w:color w:val="000000"/>
              </w:rPr>
              <w:t>50-60 m</w:t>
            </w:r>
            <w:r w:rsidR="0069655C">
              <w:rPr>
                <w:color w:val="000000"/>
              </w:rPr>
              <w:t>l</w:t>
            </w:r>
            <w:r w:rsidRPr="00615EBA">
              <w:rPr>
                <w:color w:val="000000"/>
              </w:rPr>
              <w:t xml:space="preserve"> / min</w:t>
            </w:r>
            <w:r w:rsidR="0069655C">
              <w:rPr>
                <w:color w:val="000000"/>
              </w:rPr>
              <w:t xml:space="preserve"> </w:t>
            </w:r>
            <w:r w:rsidRPr="00615EBA">
              <w:rPr>
                <w:color w:val="000000"/>
              </w:rPr>
              <w:t>: répéter la créatinine sérique dans les deux semaines</w:t>
            </w:r>
            <w:r w:rsidR="008D6101">
              <w:rPr>
                <w:color w:val="000000"/>
              </w:rPr>
              <w:t xml:space="preserve">. </w:t>
            </w:r>
            <w:r w:rsidR="0069655C" w:rsidRPr="0069655C">
              <w:rPr>
                <w:color w:val="000000"/>
              </w:rPr>
              <w:t xml:space="preserve">Si un échantillon répété donne une clairance de la créatinine </w:t>
            </w:r>
            <w:r w:rsidR="008D6101">
              <w:rPr>
                <w:color w:val="000000"/>
              </w:rPr>
              <w:t>&lt; 60 m</w:t>
            </w:r>
            <w:r w:rsidR="00473717">
              <w:rPr>
                <w:color w:val="000000"/>
              </w:rPr>
              <w:t>l</w:t>
            </w:r>
            <w:r w:rsidR="008D6101">
              <w:rPr>
                <w:color w:val="000000"/>
              </w:rPr>
              <w:t xml:space="preserve">/min, </w:t>
            </w:r>
            <w:r w:rsidR="00473717" w:rsidRPr="00473717">
              <w:rPr>
                <w:color w:val="000000"/>
              </w:rPr>
              <w:t xml:space="preserve">arrêter la PrEP orale et consulter </w:t>
            </w:r>
            <w:r w:rsidR="008D6101">
              <w:rPr>
                <w:color w:val="FF0000"/>
              </w:rPr>
              <w:t>[</w:t>
            </w:r>
            <w:r w:rsidR="00B27332" w:rsidRPr="00B27332">
              <w:rPr>
                <w:color w:val="FF0000"/>
              </w:rPr>
              <w:t>le personnel clinique</w:t>
            </w:r>
            <w:r w:rsidR="008D6101">
              <w:rPr>
                <w:color w:val="FF0000"/>
              </w:rPr>
              <w:t xml:space="preserve">] </w:t>
            </w:r>
            <w:r w:rsidR="00B27332" w:rsidRPr="00B27332">
              <w:rPr>
                <w:color w:val="000000"/>
              </w:rPr>
              <w:t>pour une investigation et une prise en charge plus poussées</w:t>
            </w:r>
            <w:r w:rsidR="008D6101">
              <w:rPr>
                <w:color w:val="000000"/>
              </w:rPr>
              <w:t>.</w:t>
            </w:r>
          </w:p>
        </w:tc>
      </w:tr>
    </w:tbl>
    <w:p w14:paraId="383DC653" w14:textId="77777777" w:rsidR="004C7A44" w:rsidRDefault="004C7A44">
      <w:pPr>
        <w:pBdr>
          <w:top w:val="nil"/>
          <w:left w:val="nil"/>
          <w:bottom w:val="nil"/>
          <w:right w:val="nil"/>
          <w:between w:val="nil"/>
        </w:pBdr>
        <w:spacing w:after="0" w:line="240" w:lineRule="auto"/>
        <w:rPr>
          <w:color w:val="000000"/>
        </w:rPr>
      </w:pPr>
    </w:p>
    <w:p w14:paraId="383DC654" w14:textId="4835DD8B" w:rsidR="004C7A44" w:rsidRPr="00762D11" w:rsidRDefault="00173AB1">
      <w:pPr>
        <w:spacing w:line="240" w:lineRule="auto"/>
        <w:rPr>
          <w:b/>
          <w:color w:val="000000"/>
        </w:rPr>
      </w:pPr>
      <w:bookmarkStart w:id="18" w:name="_heading=h.4i7ojhp" w:colFirst="0" w:colLast="0"/>
      <w:bookmarkEnd w:id="18"/>
      <w:r w:rsidRPr="00173AB1">
        <w:rPr>
          <w:b/>
          <w:color w:val="000000"/>
        </w:rPr>
        <w:t>Pour PBFW avec un résultat de test VIH non concluant, reportez-vous à vos directives nationales de PTME</w:t>
      </w:r>
      <w:r w:rsidR="00762D11" w:rsidRPr="00762D11">
        <w:rPr>
          <w:b/>
          <w:color w:val="000000"/>
        </w:rPr>
        <w:t>.</w:t>
      </w:r>
    </w:p>
    <w:p w14:paraId="383DC655" w14:textId="0BE1D32D" w:rsidR="004C7A44" w:rsidRDefault="00E60F19">
      <w:pPr>
        <w:pStyle w:val="Heading2"/>
        <w:rPr>
          <w:sz w:val="22"/>
          <w:szCs w:val="22"/>
        </w:rPr>
      </w:pPr>
      <w:bookmarkStart w:id="19" w:name="_Toc67406922"/>
      <w:r w:rsidRPr="00E60F19">
        <w:rPr>
          <w:sz w:val="22"/>
          <w:szCs w:val="22"/>
        </w:rPr>
        <w:t>Prise en charge de la séroconversion du VIH</w:t>
      </w:r>
      <w:bookmarkEnd w:id="19"/>
    </w:p>
    <w:p w14:paraId="383DC656" w14:textId="63A95B5F" w:rsidR="004C7A44" w:rsidRDefault="003F093B">
      <w:pPr>
        <w:numPr>
          <w:ilvl w:val="0"/>
          <w:numId w:val="21"/>
        </w:numPr>
        <w:pBdr>
          <w:top w:val="nil"/>
          <w:left w:val="nil"/>
          <w:bottom w:val="nil"/>
          <w:right w:val="nil"/>
          <w:between w:val="nil"/>
        </w:pBdr>
        <w:spacing w:after="0" w:line="240" w:lineRule="auto"/>
        <w:rPr>
          <w:color w:val="000000"/>
        </w:rPr>
      </w:pPr>
      <w:r w:rsidRPr="003F093B">
        <w:rPr>
          <w:color w:val="000000"/>
        </w:rPr>
        <w:t>Si un client se séroconvertit pendant la PrEP orale, ou après le début de la PrEP orale (même s'il ne prend pas de PrEP orale ou ne prend pas systématiquement de PrEP orale)</w:t>
      </w:r>
      <w:r w:rsidR="00032EE0">
        <w:rPr>
          <w:color w:val="000000"/>
        </w:rPr>
        <w:t xml:space="preserve"> </w:t>
      </w:r>
      <w:r w:rsidR="008D6101">
        <w:rPr>
          <w:color w:val="000000"/>
        </w:rPr>
        <w:t>:</w:t>
      </w:r>
    </w:p>
    <w:p w14:paraId="383DC657" w14:textId="0F68994C" w:rsidR="004C7A44" w:rsidRDefault="00DB3B0F">
      <w:pPr>
        <w:numPr>
          <w:ilvl w:val="0"/>
          <w:numId w:val="6"/>
        </w:numPr>
        <w:pBdr>
          <w:top w:val="nil"/>
          <w:left w:val="nil"/>
          <w:bottom w:val="nil"/>
          <w:right w:val="nil"/>
          <w:between w:val="nil"/>
        </w:pBdr>
        <w:spacing w:after="0" w:line="240" w:lineRule="auto"/>
        <w:rPr>
          <w:color w:val="000000"/>
        </w:rPr>
      </w:pPr>
      <w:r w:rsidRPr="00DB3B0F">
        <w:rPr>
          <w:color w:val="000000"/>
        </w:rPr>
        <w:t>Confirmer les résultats des tests rapides réactifs en testant à nouveau un deuxième échantillon (selon l'algorithme de test national</w:t>
      </w:r>
      <w:r w:rsidR="008D6101">
        <w:rPr>
          <w:color w:val="000000"/>
        </w:rPr>
        <w:t>).</w:t>
      </w:r>
    </w:p>
    <w:p w14:paraId="383DC658" w14:textId="52D048D2" w:rsidR="004C7A44" w:rsidRDefault="005C0037">
      <w:pPr>
        <w:numPr>
          <w:ilvl w:val="0"/>
          <w:numId w:val="6"/>
        </w:numPr>
        <w:pBdr>
          <w:top w:val="nil"/>
          <w:left w:val="nil"/>
          <w:bottom w:val="nil"/>
          <w:right w:val="nil"/>
          <w:between w:val="nil"/>
        </w:pBdr>
        <w:spacing w:after="0" w:line="240" w:lineRule="auto"/>
        <w:rPr>
          <w:color w:val="000000"/>
        </w:rPr>
      </w:pPr>
      <w:r w:rsidRPr="005C0037">
        <w:rPr>
          <w:color w:val="000000"/>
        </w:rPr>
        <w:t>Lie</w:t>
      </w:r>
      <w:r>
        <w:rPr>
          <w:color w:val="000000"/>
        </w:rPr>
        <w:t>r</w:t>
      </w:r>
      <w:r w:rsidRPr="005C0037">
        <w:rPr>
          <w:color w:val="000000"/>
        </w:rPr>
        <w:t xml:space="preserve"> immédiat avec les soins et initier le TAR (conformément aux directives nationales de TAR</w:t>
      </w:r>
      <w:r w:rsidR="008D6101">
        <w:rPr>
          <w:color w:val="000000"/>
        </w:rPr>
        <w:t>).</w:t>
      </w:r>
    </w:p>
    <w:p w14:paraId="383DC659" w14:textId="6793D28A" w:rsidR="004C7A44" w:rsidRDefault="000E5880">
      <w:pPr>
        <w:numPr>
          <w:ilvl w:val="0"/>
          <w:numId w:val="6"/>
        </w:numPr>
        <w:pBdr>
          <w:top w:val="nil"/>
          <w:left w:val="nil"/>
          <w:bottom w:val="nil"/>
          <w:right w:val="nil"/>
          <w:between w:val="nil"/>
        </w:pBdr>
        <w:spacing w:after="0" w:line="240" w:lineRule="auto"/>
        <w:rPr>
          <w:color w:val="000000"/>
        </w:rPr>
      </w:pPr>
      <w:r w:rsidRPr="000E5880">
        <w:rPr>
          <w:color w:val="000000"/>
        </w:rPr>
        <w:t>Documenter la séroconversion et la raison possible de la séroconversion (non-observance, arrêt de la PrEP orale ou échec de la PrEP orale, c.-à-d.</w:t>
      </w:r>
      <w:r w:rsidR="008D6101">
        <w:rPr>
          <w:color w:val="000000"/>
        </w:rPr>
        <w:t xml:space="preserve">). </w:t>
      </w:r>
    </w:p>
    <w:p w14:paraId="383DC65A" w14:textId="6BF3778D" w:rsidR="004C7A44" w:rsidRDefault="00983EE9">
      <w:pPr>
        <w:pStyle w:val="Heading2"/>
        <w:rPr>
          <w:sz w:val="22"/>
          <w:szCs w:val="22"/>
        </w:rPr>
      </w:pPr>
      <w:bookmarkStart w:id="20" w:name="_Toc67406923"/>
      <w:r w:rsidRPr="00983EE9">
        <w:rPr>
          <w:sz w:val="22"/>
          <w:szCs w:val="22"/>
        </w:rPr>
        <w:t>Prise en charge des effets secondaires et des réactions indésirables aux médicaments (</w:t>
      </w:r>
      <w:r w:rsidR="008648A2">
        <w:rPr>
          <w:sz w:val="22"/>
          <w:szCs w:val="22"/>
        </w:rPr>
        <w:t>R</w:t>
      </w:r>
      <w:r w:rsidRPr="00983EE9">
        <w:rPr>
          <w:sz w:val="22"/>
          <w:szCs w:val="22"/>
        </w:rPr>
        <w:t>I</w:t>
      </w:r>
      <w:r w:rsidR="00A106E0">
        <w:rPr>
          <w:sz w:val="22"/>
          <w:szCs w:val="22"/>
        </w:rPr>
        <w:t>M</w:t>
      </w:r>
      <w:r w:rsidRPr="00983EE9">
        <w:rPr>
          <w:sz w:val="22"/>
          <w:szCs w:val="22"/>
        </w:rPr>
        <w:t>)</w:t>
      </w:r>
      <w:bookmarkEnd w:id="20"/>
    </w:p>
    <w:p w14:paraId="383DC65B" w14:textId="69F7E2A7" w:rsidR="004C7A44" w:rsidRDefault="00A3550E">
      <w:pPr>
        <w:numPr>
          <w:ilvl w:val="0"/>
          <w:numId w:val="21"/>
        </w:numPr>
        <w:pBdr>
          <w:top w:val="nil"/>
          <w:left w:val="nil"/>
          <w:bottom w:val="nil"/>
          <w:right w:val="nil"/>
          <w:between w:val="nil"/>
        </w:pBdr>
        <w:spacing w:after="0" w:line="240" w:lineRule="auto"/>
        <w:rPr>
          <w:color w:val="000000"/>
        </w:rPr>
      </w:pPr>
      <w:r w:rsidRPr="00A3550E">
        <w:rPr>
          <w:color w:val="000000"/>
        </w:rPr>
        <w:t>Les effets secondaires mineurs sont relativement courants mais sont légers et spontanément résolutifs et ne nécessitent souvent pas l'arrêt de la PrEP orale.</w:t>
      </w:r>
      <w:r w:rsidR="008D6101">
        <w:rPr>
          <w:color w:val="000000"/>
        </w:rPr>
        <w:t xml:space="preserve"> </w:t>
      </w:r>
      <w:r w:rsidR="007149B3" w:rsidRPr="007149B3">
        <w:rPr>
          <w:color w:val="000000"/>
        </w:rPr>
        <w:t>Ceux-ci comprennent des nausées et / ou des vomissements, de la diarrhée et / ou des flatulences, des étourdissements, des maux de tête et une perte de poids. Les effets secondaires doivent être gérés de manière symptomatique et des conseils doivent être fournis</w:t>
      </w:r>
      <w:r w:rsidR="008D6101">
        <w:rPr>
          <w:color w:val="000000"/>
        </w:rPr>
        <w:t xml:space="preserve">. </w:t>
      </w:r>
    </w:p>
    <w:p w14:paraId="383DC65C" w14:textId="0444EFB2" w:rsidR="004C7A44" w:rsidRPr="00B52840" w:rsidRDefault="008B3BFB">
      <w:pPr>
        <w:numPr>
          <w:ilvl w:val="0"/>
          <w:numId w:val="21"/>
        </w:numPr>
        <w:pBdr>
          <w:top w:val="nil"/>
          <w:left w:val="nil"/>
          <w:bottom w:val="nil"/>
          <w:right w:val="nil"/>
          <w:between w:val="nil"/>
        </w:pBdr>
        <w:spacing w:after="0" w:line="240" w:lineRule="auto"/>
        <w:rPr>
          <w:color w:val="000000"/>
          <w:lang w:val="en-US"/>
        </w:rPr>
      </w:pPr>
      <w:r w:rsidRPr="00B33BCB">
        <w:rPr>
          <w:color w:val="000000"/>
        </w:rPr>
        <w:t xml:space="preserve">Les toxicités majeures </w:t>
      </w:r>
      <w:r w:rsidR="008D6101" w:rsidRPr="00B33BCB">
        <w:rPr>
          <w:color w:val="000000"/>
        </w:rPr>
        <w:t>(</w:t>
      </w:r>
      <w:r w:rsidR="00B52840" w:rsidRPr="00B33BCB">
        <w:rPr>
          <w:color w:val="000000"/>
        </w:rPr>
        <w:t>y compris la toxicité rénale et les complications métaboliques</w:t>
      </w:r>
      <w:r w:rsidR="008D6101" w:rsidRPr="00B33BCB">
        <w:rPr>
          <w:color w:val="000000"/>
        </w:rPr>
        <w:t xml:space="preserve">) </w:t>
      </w:r>
      <w:r w:rsidR="00B33BCB" w:rsidRPr="00B33BCB">
        <w:rPr>
          <w:color w:val="000000"/>
        </w:rPr>
        <w:t>associées au TDF et au FTC sont rares dans l'exposition orale à la PrEP à ce jour</w:t>
      </w:r>
      <w:r w:rsidR="008D6101" w:rsidRPr="00B33BCB">
        <w:rPr>
          <w:color w:val="000000"/>
        </w:rPr>
        <w:t xml:space="preserve">. </w:t>
      </w:r>
      <w:r w:rsidR="00576111" w:rsidRPr="00576111">
        <w:rPr>
          <w:color w:val="000000"/>
          <w:lang w:val="en-US"/>
        </w:rPr>
        <w:t>Consulter</w:t>
      </w:r>
      <w:r w:rsidR="008D6101" w:rsidRPr="00B52840">
        <w:rPr>
          <w:color w:val="000000"/>
          <w:lang w:val="en-US"/>
        </w:rPr>
        <w:t xml:space="preserve"> </w:t>
      </w:r>
      <w:r w:rsidR="008D6101" w:rsidRPr="00B52840">
        <w:rPr>
          <w:color w:val="FF0000"/>
          <w:lang w:val="en-US"/>
        </w:rPr>
        <w:t>[</w:t>
      </w:r>
      <w:r w:rsidR="00B4284C">
        <w:rPr>
          <w:color w:val="FF0000"/>
          <w:lang w:val="en-US"/>
        </w:rPr>
        <w:t xml:space="preserve">le </w:t>
      </w:r>
      <w:r w:rsidR="00B4284C" w:rsidRPr="00B4284C">
        <w:rPr>
          <w:color w:val="FF0000"/>
          <w:lang w:val="en-US"/>
        </w:rPr>
        <w:t>personnel clinique</w:t>
      </w:r>
      <w:r w:rsidR="008D6101" w:rsidRPr="00B52840">
        <w:rPr>
          <w:color w:val="FF0000"/>
          <w:lang w:val="en-US"/>
        </w:rPr>
        <w:t xml:space="preserve">] </w:t>
      </w:r>
      <w:r w:rsidR="00FF4888" w:rsidRPr="00FF4888">
        <w:rPr>
          <w:color w:val="000000"/>
          <w:lang w:val="en-US"/>
        </w:rPr>
        <w:t>si cela se produit</w:t>
      </w:r>
      <w:r w:rsidR="008D6101" w:rsidRPr="00B52840">
        <w:rPr>
          <w:color w:val="000000"/>
          <w:lang w:val="en-US"/>
        </w:rPr>
        <w:t xml:space="preserve">. </w:t>
      </w:r>
    </w:p>
    <w:p w14:paraId="383DC65D" w14:textId="49598637" w:rsidR="004C7A44" w:rsidRDefault="00407021">
      <w:pPr>
        <w:numPr>
          <w:ilvl w:val="0"/>
          <w:numId w:val="21"/>
        </w:numPr>
        <w:pBdr>
          <w:top w:val="nil"/>
          <w:left w:val="nil"/>
          <w:bottom w:val="nil"/>
          <w:right w:val="nil"/>
          <w:between w:val="nil"/>
        </w:pBdr>
        <w:spacing w:after="0" w:line="240" w:lineRule="auto"/>
        <w:rPr>
          <w:color w:val="000000"/>
        </w:rPr>
      </w:pPr>
      <w:r w:rsidRPr="00407021">
        <w:rPr>
          <w:color w:val="000000"/>
        </w:rPr>
        <w:t xml:space="preserve">Tous les effets secondaires doivent être enregistrés dans les dossiers des clients et </w:t>
      </w:r>
      <w:r w:rsidR="008D6101">
        <w:rPr>
          <w:color w:val="FF0000"/>
        </w:rPr>
        <w:t>[</w:t>
      </w:r>
      <w:r w:rsidR="00AA3E0B">
        <w:rPr>
          <w:color w:val="FF0000"/>
        </w:rPr>
        <w:t xml:space="preserve">les </w:t>
      </w:r>
      <w:r w:rsidR="00AA3E0B" w:rsidRPr="00AA3E0B">
        <w:rPr>
          <w:color w:val="FF0000"/>
        </w:rPr>
        <w:t>formulaires pertinents]</w:t>
      </w:r>
      <w:r w:rsidR="008D6101">
        <w:rPr>
          <w:color w:val="FF0000"/>
        </w:rPr>
        <w:t xml:space="preserve"> </w:t>
      </w:r>
      <w:r w:rsidR="00D45CEA" w:rsidRPr="00D45CEA">
        <w:rPr>
          <w:color w:val="000000"/>
        </w:rPr>
        <w:t>quelle que soit leur gravité</w:t>
      </w:r>
      <w:r w:rsidR="008D6101">
        <w:rPr>
          <w:color w:val="000000"/>
        </w:rPr>
        <w:t xml:space="preserve">. </w:t>
      </w:r>
    </w:p>
    <w:p w14:paraId="383DC65E" w14:textId="7967367F" w:rsidR="004C7A44" w:rsidRPr="00ED5B6C" w:rsidRDefault="008F5BE2">
      <w:pPr>
        <w:numPr>
          <w:ilvl w:val="0"/>
          <w:numId w:val="21"/>
        </w:numPr>
        <w:pBdr>
          <w:top w:val="nil"/>
          <w:left w:val="nil"/>
          <w:bottom w:val="nil"/>
          <w:right w:val="nil"/>
          <w:between w:val="nil"/>
        </w:pBdr>
        <w:spacing w:after="0" w:line="240" w:lineRule="auto"/>
        <w:rPr>
          <w:color w:val="000000"/>
        </w:rPr>
      </w:pPr>
      <w:r w:rsidRPr="00ED5B6C">
        <w:rPr>
          <w:color w:val="000000"/>
        </w:rPr>
        <w:lastRenderedPageBreak/>
        <w:t xml:space="preserve">Remplissez </w:t>
      </w:r>
      <w:r w:rsidR="008D6101" w:rsidRPr="00ED5B6C">
        <w:rPr>
          <w:color w:val="FF0000"/>
        </w:rPr>
        <w:t>[</w:t>
      </w:r>
      <w:r w:rsidR="00322337">
        <w:rPr>
          <w:color w:val="FF0000"/>
        </w:rPr>
        <w:t xml:space="preserve">le </w:t>
      </w:r>
      <w:r w:rsidR="00210716" w:rsidRPr="00210716">
        <w:rPr>
          <w:color w:val="FF0000"/>
        </w:rPr>
        <w:t>formulaire de réaction indésirable aux médicaments</w:t>
      </w:r>
      <w:r w:rsidR="008D6101" w:rsidRPr="00ED5B6C">
        <w:rPr>
          <w:color w:val="FF0000"/>
        </w:rPr>
        <w:t xml:space="preserve">] </w:t>
      </w:r>
      <w:r w:rsidR="00ED5B6C" w:rsidRPr="00ED5B6C">
        <w:rPr>
          <w:color w:val="000000"/>
        </w:rPr>
        <w:t>national et déclarez-le conformément aux procédures opérationnelles standard</w:t>
      </w:r>
      <w:r w:rsidR="008D6101" w:rsidRPr="00ED5B6C">
        <w:rPr>
          <w:color w:val="000000"/>
        </w:rPr>
        <w:t>.</w:t>
      </w:r>
    </w:p>
    <w:p w14:paraId="383DC65F" w14:textId="2D55E4AB" w:rsidR="004C7A44" w:rsidRDefault="0073529C">
      <w:pPr>
        <w:numPr>
          <w:ilvl w:val="0"/>
          <w:numId w:val="21"/>
        </w:numPr>
        <w:pBdr>
          <w:top w:val="nil"/>
          <w:left w:val="nil"/>
          <w:bottom w:val="nil"/>
          <w:right w:val="nil"/>
          <w:between w:val="nil"/>
        </w:pBdr>
        <w:spacing w:after="0" w:line="240" w:lineRule="auto"/>
        <w:rPr>
          <w:color w:val="000000"/>
        </w:rPr>
      </w:pPr>
      <w:r w:rsidRPr="0073529C">
        <w:rPr>
          <w:color w:val="000000"/>
        </w:rPr>
        <w:t>Si la PrEP orale est interrompue, enregistrez le résultat dans le registre oral de la PrEP</w:t>
      </w:r>
      <w:r w:rsidR="008D6101">
        <w:rPr>
          <w:color w:val="000000"/>
        </w:rPr>
        <w:t>.</w:t>
      </w:r>
    </w:p>
    <w:p w14:paraId="383DC660" w14:textId="173AF0B0" w:rsidR="004C7A44" w:rsidRDefault="005A2B82">
      <w:pPr>
        <w:pStyle w:val="Heading1"/>
        <w:rPr>
          <w:smallCaps/>
        </w:rPr>
      </w:pPr>
      <w:bookmarkStart w:id="21" w:name="_Toc67406924"/>
      <w:r w:rsidRPr="005A2B82">
        <w:t>Éducation et co</w:t>
      </w:r>
      <w:r w:rsidR="002A30B5">
        <w:t>u</w:t>
      </w:r>
      <w:r w:rsidRPr="005A2B82">
        <w:t>nsel</w:t>
      </w:r>
      <w:r w:rsidR="002A30B5">
        <w:t>ing</w:t>
      </w:r>
      <w:r w:rsidRPr="005A2B82">
        <w:t xml:space="preserve"> pour la PrEP orale</w:t>
      </w:r>
      <w:bookmarkEnd w:id="21"/>
    </w:p>
    <w:p w14:paraId="383DC661" w14:textId="1D1F2B1B" w:rsidR="004C7A44" w:rsidRDefault="00CD5726">
      <w:pPr>
        <w:pBdr>
          <w:top w:val="nil"/>
          <w:left w:val="nil"/>
          <w:bottom w:val="nil"/>
          <w:right w:val="nil"/>
          <w:between w:val="nil"/>
        </w:pBdr>
        <w:spacing w:line="240" w:lineRule="auto"/>
        <w:rPr>
          <w:color w:val="000000"/>
        </w:rPr>
      </w:pPr>
      <w:r w:rsidRPr="00CD5726">
        <w:rPr>
          <w:color w:val="000000"/>
        </w:rPr>
        <w:t>L'éducation et le co</w:t>
      </w:r>
      <w:r w:rsidR="002A30B5">
        <w:rPr>
          <w:color w:val="000000"/>
        </w:rPr>
        <w:t>u</w:t>
      </w:r>
      <w:r w:rsidRPr="00CD5726">
        <w:rPr>
          <w:color w:val="000000"/>
        </w:rPr>
        <w:t>nsel</w:t>
      </w:r>
      <w:r w:rsidR="002A30B5">
        <w:rPr>
          <w:color w:val="000000"/>
        </w:rPr>
        <w:t>ing</w:t>
      </w:r>
      <w:r w:rsidRPr="00CD5726">
        <w:rPr>
          <w:color w:val="000000"/>
        </w:rPr>
        <w:t xml:space="preserve"> des clients envisageant la PrEP orale, ou des clients déjà sous PrEP orale, sont importants pour garantir l'utilisation efficace des médicaments</w:t>
      </w:r>
      <w:r w:rsidR="008D6101">
        <w:rPr>
          <w:color w:val="000000"/>
        </w:rPr>
        <w:t xml:space="preserve">.  </w:t>
      </w:r>
    </w:p>
    <w:p w14:paraId="383DC662" w14:textId="0124FC5C" w:rsidR="004C7A44" w:rsidRDefault="00694C1C">
      <w:pPr>
        <w:pBdr>
          <w:top w:val="nil"/>
          <w:left w:val="nil"/>
          <w:bottom w:val="nil"/>
          <w:right w:val="nil"/>
          <w:between w:val="nil"/>
        </w:pBdr>
        <w:spacing w:line="240" w:lineRule="auto"/>
        <w:rPr>
          <w:color w:val="000000"/>
        </w:rPr>
      </w:pPr>
      <w:r w:rsidRPr="00694C1C">
        <w:rPr>
          <w:color w:val="000000"/>
        </w:rPr>
        <w:t>Le counseling Oral PrEP doit être basé sur les principes suivants</w:t>
      </w:r>
      <w:r>
        <w:rPr>
          <w:color w:val="000000"/>
        </w:rPr>
        <w:t xml:space="preserve"> </w:t>
      </w:r>
      <w:r w:rsidR="008D6101">
        <w:rPr>
          <w:color w:val="000000"/>
        </w:rPr>
        <w:t>:</w:t>
      </w:r>
    </w:p>
    <w:p w14:paraId="383DC663" w14:textId="7399534F" w:rsidR="004C7A44" w:rsidRDefault="00BC3A36">
      <w:pPr>
        <w:numPr>
          <w:ilvl w:val="0"/>
          <w:numId w:val="21"/>
        </w:numPr>
        <w:pBdr>
          <w:top w:val="nil"/>
          <w:left w:val="nil"/>
          <w:bottom w:val="nil"/>
          <w:right w:val="nil"/>
          <w:between w:val="nil"/>
        </w:pBdr>
        <w:spacing w:after="0" w:line="240" w:lineRule="auto"/>
        <w:rPr>
          <w:color w:val="000000"/>
        </w:rPr>
      </w:pPr>
      <w:r w:rsidRPr="00BC3A36">
        <w:rPr>
          <w:color w:val="000000"/>
        </w:rPr>
        <w:t>Être axé sur le client, en fonction de ses besoins, de ses ressources et de ses préférences</w:t>
      </w:r>
      <w:r w:rsidR="008D6101">
        <w:rPr>
          <w:color w:val="000000"/>
        </w:rPr>
        <w:t xml:space="preserve">. </w:t>
      </w:r>
    </w:p>
    <w:p w14:paraId="383DC664" w14:textId="11E2A980" w:rsidR="004C7A44" w:rsidRDefault="00554B23">
      <w:pPr>
        <w:numPr>
          <w:ilvl w:val="0"/>
          <w:numId w:val="21"/>
        </w:numPr>
        <w:pBdr>
          <w:top w:val="nil"/>
          <w:left w:val="nil"/>
          <w:bottom w:val="nil"/>
          <w:right w:val="nil"/>
          <w:between w:val="nil"/>
        </w:pBdr>
        <w:spacing w:after="0" w:line="240" w:lineRule="auto"/>
        <w:rPr>
          <w:color w:val="000000"/>
        </w:rPr>
      </w:pPr>
      <w:r w:rsidRPr="00554B23">
        <w:rPr>
          <w:color w:val="000000"/>
        </w:rPr>
        <w:t xml:space="preserve">Être basé sur le respect et inclure une relation ouverte et honnête entre le </w:t>
      </w:r>
      <w:r>
        <w:rPr>
          <w:color w:val="000000"/>
        </w:rPr>
        <w:t>prestataire</w:t>
      </w:r>
      <w:r w:rsidRPr="00554B23">
        <w:rPr>
          <w:color w:val="000000"/>
        </w:rPr>
        <w:t xml:space="preserve"> et le client</w:t>
      </w:r>
      <w:r w:rsidR="008D6101">
        <w:rPr>
          <w:color w:val="000000"/>
        </w:rPr>
        <w:t xml:space="preserve">.  </w:t>
      </w:r>
    </w:p>
    <w:p w14:paraId="383DC665" w14:textId="59506A79" w:rsidR="004C7A44" w:rsidRDefault="00922CA1">
      <w:pPr>
        <w:numPr>
          <w:ilvl w:val="0"/>
          <w:numId w:val="21"/>
        </w:numPr>
        <w:pBdr>
          <w:top w:val="nil"/>
          <w:left w:val="nil"/>
          <w:bottom w:val="nil"/>
          <w:right w:val="nil"/>
          <w:between w:val="nil"/>
        </w:pBdr>
        <w:spacing w:after="0" w:line="240" w:lineRule="auto"/>
        <w:rPr>
          <w:color w:val="000000"/>
        </w:rPr>
      </w:pPr>
      <w:r w:rsidRPr="00922CA1">
        <w:rPr>
          <w:color w:val="000000"/>
        </w:rPr>
        <w:t>Reconnai</w:t>
      </w:r>
      <w:r w:rsidR="00136CE8">
        <w:rPr>
          <w:color w:val="000000"/>
        </w:rPr>
        <w:t>tre</w:t>
      </w:r>
      <w:r w:rsidRPr="00922CA1">
        <w:rPr>
          <w:color w:val="000000"/>
        </w:rPr>
        <w:t xml:space="preserve"> que le changement de comportement n'est pas facile et que les êtres humains ne sont pas parfaits</w:t>
      </w:r>
      <w:r w:rsidR="008D6101">
        <w:rPr>
          <w:color w:val="000000"/>
        </w:rPr>
        <w:t xml:space="preserve">. </w:t>
      </w:r>
    </w:p>
    <w:p w14:paraId="383DC666" w14:textId="5CF48A02" w:rsidR="004C7A44" w:rsidRDefault="00A03278">
      <w:pPr>
        <w:numPr>
          <w:ilvl w:val="0"/>
          <w:numId w:val="21"/>
        </w:numPr>
        <w:pBdr>
          <w:top w:val="nil"/>
          <w:left w:val="nil"/>
          <w:bottom w:val="nil"/>
          <w:right w:val="nil"/>
          <w:between w:val="nil"/>
        </w:pBdr>
        <w:spacing w:after="0" w:line="240" w:lineRule="auto"/>
        <w:rPr>
          <w:color w:val="000000"/>
        </w:rPr>
      </w:pPr>
      <w:r w:rsidRPr="00A03278">
        <w:rPr>
          <w:color w:val="000000"/>
        </w:rPr>
        <w:t>Valider et normaliser les préoccupations du client et chercher à affirmer et à encourager les efforts du client et à ne pas être prescriptif ou critique</w:t>
      </w:r>
      <w:r w:rsidR="008D6101">
        <w:rPr>
          <w:color w:val="000000"/>
        </w:rPr>
        <w:t>.</w:t>
      </w:r>
    </w:p>
    <w:p w14:paraId="383DC667" w14:textId="607DCC5A" w:rsidR="004C7A44" w:rsidRDefault="00F603CA">
      <w:pPr>
        <w:numPr>
          <w:ilvl w:val="0"/>
          <w:numId w:val="21"/>
        </w:numPr>
        <w:pBdr>
          <w:top w:val="nil"/>
          <w:left w:val="nil"/>
          <w:bottom w:val="nil"/>
          <w:right w:val="nil"/>
          <w:between w:val="nil"/>
        </w:pBdr>
        <w:spacing w:after="0" w:line="240" w:lineRule="auto"/>
        <w:rPr>
          <w:color w:val="000000"/>
        </w:rPr>
      </w:pPr>
      <w:r w:rsidRPr="00F603CA">
        <w:rPr>
          <w:color w:val="000000"/>
        </w:rPr>
        <w:t>Se concentrer sur l'identification des petites victoires et les prochaines étapes réalisables pour réduire les risques et / ou faciliter la prise de pilules</w:t>
      </w:r>
      <w:r w:rsidR="008D6101">
        <w:rPr>
          <w:color w:val="000000"/>
        </w:rPr>
        <w:t>.</w:t>
      </w:r>
    </w:p>
    <w:p w14:paraId="383DC668" w14:textId="20A4A2C6" w:rsidR="004C7A44" w:rsidRDefault="001272F7">
      <w:pPr>
        <w:numPr>
          <w:ilvl w:val="0"/>
          <w:numId w:val="21"/>
        </w:numPr>
        <w:pBdr>
          <w:top w:val="nil"/>
          <w:left w:val="nil"/>
          <w:bottom w:val="nil"/>
          <w:right w:val="nil"/>
          <w:between w:val="nil"/>
        </w:pBdr>
        <w:spacing w:after="0" w:line="240" w:lineRule="auto"/>
        <w:rPr>
          <w:color w:val="000000"/>
        </w:rPr>
      </w:pPr>
      <w:r>
        <w:rPr>
          <w:color w:val="000000"/>
        </w:rPr>
        <w:t>I</w:t>
      </w:r>
      <w:r w:rsidRPr="001272F7">
        <w:rPr>
          <w:color w:val="000000"/>
        </w:rPr>
        <w:t>nclu</w:t>
      </w:r>
      <w:r>
        <w:rPr>
          <w:color w:val="000000"/>
        </w:rPr>
        <w:t>r</w:t>
      </w:r>
      <w:r w:rsidRPr="001272F7">
        <w:rPr>
          <w:color w:val="000000"/>
        </w:rPr>
        <w:t xml:space="preserve">e une planification d'urgence </w:t>
      </w:r>
      <w:r w:rsidR="00594D6C">
        <w:rPr>
          <w:color w:val="000000"/>
        </w:rPr>
        <w:t>en cas d’</w:t>
      </w:r>
      <w:r w:rsidRPr="001272F7">
        <w:rPr>
          <w:color w:val="000000"/>
        </w:rPr>
        <w:t>obstacles courants</w:t>
      </w:r>
      <w:r w:rsidR="008D6101">
        <w:rPr>
          <w:color w:val="000000"/>
        </w:rPr>
        <w:t xml:space="preserve">. </w:t>
      </w:r>
    </w:p>
    <w:p w14:paraId="383DC669" w14:textId="77777777" w:rsidR="004C7A44" w:rsidRDefault="004C7A44">
      <w:pPr>
        <w:pBdr>
          <w:top w:val="nil"/>
          <w:left w:val="nil"/>
          <w:bottom w:val="nil"/>
          <w:right w:val="nil"/>
          <w:between w:val="nil"/>
        </w:pBdr>
        <w:spacing w:after="0" w:line="240" w:lineRule="auto"/>
        <w:rPr>
          <w:color w:val="000000"/>
        </w:rPr>
      </w:pPr>
    </w:p>
    <w:p w14:paraId="383DC66A" w14:textId="536CC965" w:rsidR="004C7A44" w:rsidRDefault="00A11811">
      <w:pPr>
        <w:pBdr>
          <w:top w:val="nil"/>
          <w:left w:val="nil"/>
          <w:bottom w:val="nil"/>
          <w:right w:val="nil"/>
          <w:between w:val="nil"/>
        </w:pBdr>
        <w:spacing w:after="0" w:line="240" w:lineRule="auto"/>
        <w:rPr>
          <w:color w:val="000000"/>
        </w:rPr>
      </w:pPr>
      <w:r w:rsidRPr="00A11811">
        <w:rPr>
          <w:color w:val="000000"/>
        </w:rPr>
        <w:t>Il y a un certain nombre d'éléments qui devraient être inclus dans le co</w:t>
      </w:r>
      <w:r>
        <w:rPr>
          <w:color w:val="000000"/>
        </w:rPr>
        <w:t>u</w:t>
      </w:r>
      <w:r w:rsidRPr="00A11811">
        <w:rPr>
          <w:color w:val="000000"/>
        </w:rPr>
        <w:t>nsel</w:t>
      </w:r>
      <w:r>
        <w:rPr>
          <w:color w:val="000000"/>
        </w:rPr>
        <w:t>ing</w:t>
      </w:r>
      <w:r w:rsidRPr="00A11811">
        <w:rPr>
          <w:color w:val="000000"/>
        </w:rPr>
        <w:t xml:space="preserve"> et l'éducation sur la PrEP</w:t>
      </w:r>
      <w:r>
        <w:rPr>
          <w:color w:val="000000"/>
        </w:rPr>
        <w:t xml:space="preserve"> orale</w:t>
      </w:r>
      <w:r w:rsidRPr="00A11811">
        <w:rPr>
          <w:color w:val="000000"/>
        </w:rPr>
        <w:t>. Les populations spéciales telles que les populations clés et l</w:t>
      </w:r>
      <w:r w:rsidR="007A04E0">
        <w:rPr>
          <w:color w:val="000000"/>
        </w:rPr>
        <w:t>es AJF</w:t>
      </w:r>
      <w:r w:rsidRPr="00A11811">
        <w:rPr>
          <w:color w:val="000000"/>
        </w:rPr>
        <w:t xml:space="preserve"> auront besoin de co</w:t>
      </w:r>
      <w:r w:rsidR="003C3386">
        <w:rPr>
          <w:color w:val="000000"/>
        </w:rPr>
        <w:t>u</w:t>
      </w:r>
      <w:r w:rsidRPr="00A11811">
        <w:rPr>
          <w:color w:val="000000"/>
        </w:rPr>
        <w:t>nsel</w:t>
      </w:r>
      <w:r w:rsidR="003C3386">
        <w:rPr>
          <w:color w:val="000000"/>
        </w:rPr>
        <w:t>ing</w:t>
      </w:r>
      <w:r w:rsidRPr="00A11811">
        <w:rPr>
          <w:color w:val="000000"/>
        </w:rPr>
        <w:t xml:space="preserve"> supplémentaire sur mesure</w:t>
      </w:r>
      <w:r w:rsidR="008D6101">
        <w:rPr>
          <w:color w:val="000000"/>
        </w:rPr>
        <w:t xml:space="preserve">. </w:t>
      </w:r>
    </w:p>
    <w:p w14:paraId="383DC66B" w14:textId="24453E4E" w:rsidR="004C7A44" w:rsidRDefault="00A2551E">
      <w:pPr>
        <w:pStyle w:val="Heading2"/>
        <w:rPr>
          <w:sz w:val="22"/>
          <w:szCs w:val="22"/>
        </w:rPr>
      </w:pPr>
      <w:bookmarkStart w:id="22" w:name="_Toc67406925"/>
      <w:r w:rsidRPr="00A2551E">
        <w:rPr>
          <w:sz w:val="22"/>
          <w:szCs w:val="22"/>
        </w:rPr>
        <w:t>Co</w:t>
      </w:r>
      <w:r>
        <w:rPr>
          <w:sz w:val="22"/>
          <w:szCs w:val="22"/>
        </w:rPr>
        <w:t>u</w:t>
      </w:r>
      <w:r w:rsidRPr="00A2551E">
        <w:rPr>
          <w:sz w:val="22"/>
          <w:szCs w:val="22"/>
        </w:rPr>
        <w:t>nsel</w:t>
      </w:r>
      <w:r>
        <w:rPr>
          <w:sz w:val="22"/>
          <w:szCs w:val="22"/>
        </w:rPr>
        <w:t>ing</w:t>
      </w:r>
      <w:r w:rsidRPr="00A2551E">
        <w:rPr>
          <w:sz w:val="22"/>
          <w:szCs w:val="22"/>
        </w:rPr>
        <w:t xml:space="preserve"> en réduction des risques</w:t>
      </w:r>
      <w:bookmarkEnd w:id="22"/>
    </w:p>
    <w:p w14:paraId="383DC66C" w14:textId="075D064E" w:rsidR="004C7A44" w:rsidRPr="00662CF2" w:rsidRDefault="00FA005A">
      <w:pPr>
        <w:spacing w:line="240" w:lineRule="auto"/>
        <w:rPr>
          <w:color w:val="000000"/>
        </w:rPr>
      </w:pPr>
      <w:r w:rsidRPr="00FA005A">
        <w:rPr>
          <w:color w:val="000000"/>
        </w:rPr>
        <w:t>Le co</w:t>
      </w:r>
      <w:r>
        <w:rPr>
          <w:color w:val="000000"/>
        </w:rPr>
        <w:t>u</w:t>
      </w:r>
      <w:r w:rsidRPr="00FA005A">
        <w:rPr>
          <w:color w:val="000000"/>
        </w:rPr>
        <w:t>nsel</w:t>
      </w:r>
      <w:r>
        <w:rPr>
          <w:color w:val="000000"/>
        </w:rPr>
        <w:t>ing</w:t>
      </w:r>
      <w:r w:rsidRPr="00FA005A">
        <w:rPr>
          <w:color w:val="000000"/>
        </w:rPr>
        <w:t xml:space="preserve"> pour la réduction des risques est une intervention comportementale qui tente de réduire les chances d’une personne d’acquérir le VIH et d’autres IST</w:t>
      </w:r>
      <w:r w:rsidR="00FD1618">
        <w:rPr>
          <w:color w:val="000000"/>
        </w:rPr>
        <w:t xml:space="preserve">. </w:t>
      </w:r>
      <w:r w:rsidR="00512E62">
        <w:rPr>
          <w:color w:val="000000"/>
        </w:rPr>
        <w:t>Cela</w:t>
      </w:r>
      <w:r w:rsidR="00662CF2" w:rsidRPr="00662CF2">
        <w:rPr>
          <w:color w:val="000000"/>
        </w:rPr>
        <w:t xml:space="preserve"> comprend d</w:t>
      </w:r>
      <w:r w:rsidR="00FD1618">
        <w:rPr>
          <w:color w:val="000000"/>
        </w:rPr>
        <w:t xml:space="preserve">u </w:t>
      </w:r>
      <w:r w:rsidR="00662CF2" w:rsidRPr="00662CF2">
        <w:rPr>
          <w:color w:val="000000"/>
        </w:rPr>
        <w:t>co</w:t>
      </w:r>
      <w:r w:rsidR="00FD1618">
        <w:rPr>
          <w:color w:val="000000"/>
        </w:rPr>
        <w:t>u</w:t>
      </w:r>
      <w:r w:rsidR="00662CF2" w:rsidRPr="00662CF2">
        <w:rPr>
          <w:color w:val="000000"/>
        </w:rPr>
        <w:t>nsel</w:t>
      </w:r>
      <w:r w:rsidR="00FD1618">
        <w:rPr>
          <w:color w:val="000000"/>
        </w:rPr>
        <w:t>ing</w:t>
      </w:r>
      <w:r w:rsidR="00662CF2" w:rsidRPr="00662CF2">
        <w:rPr>
          <w:color w:val="000000"/>
        </w:rPr>
        <w:t xml:space="preserve"> sur la prévention du VIH et d'autres IST, la prévention des grossesses non désirées, la prévention et l'atténuation de la VBG / VPI et d'autres problèmes de santé sexuelle et reproductive et doit être fourni à toutes les visites de suivi pour les utilisatrices de la PrEP orale</w:t>
      </w:r>
      <w:r w:rsidR="008D6101" w:rsidRPr="00662CF2">
        <w:rPr>
          <w:color w:val="000000"/>
        </w:rPr>
        <w:t xml:space="preserve">. </w:t>
      </w:r>
    </w:p>
    <w:p w14:paraId="383DC66D" w14:textId="3F3A62D2" w:rsidR="004C7A44" w:rsidRPr="00C53167" w:rsidRDefault="00514BB4">
      <w:pPr>
        <w:spacing w:line="240" w:lineRule="auto"/>
        <w:rPr>
          <w:color w:val="000000"/>
        </w:rPr>
      </w:pPr>
      <w:r w:rsidRPr="00514BB4">
        <w:rPr>
          <w:color w:val="000000"/>
        </w:rPr>
        <w:t>Le principal objectif du counseling en matière de réduction des risques est que les clientes évaluent le risque individuel, reconnaissent leur propre risque et fixent des objectifs réalistes de changement de comportement qui pourraient réduire leur risque de contracter le VIH et d'autres IST, ainsi que de prévenir les grossesses non désirées.</w:t>
      </w:r>
      <w:r w:rsidR="008D6101">
        <w:rPr>
          <w:color w:val="000000"/>
        </w:rPr>
        <w:t xml:space="preserve"> </w:t>
      </w:r>
      <w:r w:rsidR="00C53167" w:rsidRPr="00C53167">
        <w:rPr>
          <w:color w:val="000000"/>
        </w:rPr>
        <w:t xml:space="preserve">Ce conseil, qui est plus efficace lorsqu'il ne porte pas de jugement et est centré sur l'utilisateur, peut être fourni par tout </w:t>
      </w:r>
      <w:r w:rsidR="00C53167">
        <w:rPr>
          <w:color w:val="000000"/>
        </w:rPr>
        <w:t>prestataire</w:t>
      </w:r>
      <w:r w:rsidR="00C53167" w:rsidRPr="00C53167">
        <w:rPr>
          <w:color w:val="000000"/>
        </w:rPr>
        <w:t xml:space="preserve"> de soins de santé formé et devrait</w:t>
      </w:r>
      <w:r w:rsidR="00C53167">
        <w:rPr>
          <w:color w:val="000000"/>
        </w:rPr>
        <w:t xml:space="preserve"> </w:t>
      </w:r>
      <w:r w:rsidR="008D6101" w:rsidRPr="00C53167">
        <w:rPr>
          <w:color w:val="000000"/>
        </w:rPr>
        <w:t xml:space="preserve">: </w:t>
      </w:r>
    </w:p>
    <w:p w14:paraId="383DC66E" w14:textId="505416F1" w:rsidR="004C7A44" w:rsidRDefault="00F0620A">
      <w:pPr>
        <w:numPr>
          <w:ilvl w:val="0"/>
          <w:numId w:val="21"/>
        </w:numPr>
        <w:pBdr>
          <w:top w:val="nil"/>
          <w:left w:val="nil"/>
          <w:bottom w:val="nil"/>
          <w:right w:val="nil"/>
          <w:between w:val="nil"/>
        </w:pBdr>
        <w:spacing w:after="0" w:line="240" w:lineRule="auto"/>
        <w:ind w:left="360"/>
        <w:rPr>
          <w:color w:val="000000"/>
        </w:rPr>
      </w:pPr>
      <w:r w:rsidRPr="00F0620A">
        <w:rPr>
          <w:color w:val="000000"/>
        </w:rPr>
        <w:t>Explorer le contexte des pratiques sexuelles spécifiques de la cliente et son statut psychosocial et aider la cliente à reconnaître l’un de ses comportements associés à des risques plus élevés d’infection par le VIH ou de grossesse non désirée. Les prestataires de soins de santé doivent également être conscients que les clients ne perçoivent pas toujours leur propre risque ou peuvent le nier.</w:t>
      </w:r>
      <w:r w:rsidR="008D6101">
        <w:rPr>
          <w:color w:val="000000"/>
        </w:rPr>
        <w:t xml:space="preserve"> </w:t>
      </w:r>
    </w:p>
    <w:p w14:paraId="383DC66F" w14:textId="0618FFB9" w:rsidR="004C7A44" w:rsidRPr="0000328F" w:rsidRDefault="00A90FC2">
      <w:pPr>
        <w:numPr>
          <w:ilvl w:val="0"/>
          <w:numId w:val="21"/>
        </w:numPr>
        <w:pBdr>
          <w:top w:val="nil"/>
          <w:left w:val="nil"/>
          <w:bottom w:val="nil"/>
          <w:right w:val="nil"/>
          <w:between w:val="nil"/>
        </w:pBdr>
        <w:spacing w:after="0" w:line="240" w:lineRule="auto"/>
        <w:ind w:left="360"/>
        <w:rPr>
          <w:color w:val="000000"/>
        </w:rPr>
      </w:pPr>
      <w:r w:rsidRPr="00A90FC2">
        <w:rPr>
          <w:color w:val="000000"/>
        </w:rPr>
        <w:t>Si le client révèle qu'il a subi ou est à risque de VBG, y compris de VPI, fournissez un soutien de première ligne et faites des renvois le cas échéant.</w:t>
      </w:r>
      <w:r w:rsidR="008D6101">
        <w:rPr>
          <w:color w:val="000000"/>
        </w:rPr>
        <w:t xml:space="preserve"> </w:t>
      </w:r>
      <w:r w:rsidR="0000328F" w:rsidRPr="0000328F">
        <w:rPr>
          <w:color w:val="000000"/>
        </w:rPr>
        <w:t>Discutez de la façon dont la violence et la peur de la violence affectent leurs comportements à risque et de prévention et discutez des moyens de rester en sécurité et de se protéger dans le contexte de leur relation (s</w:t>
      </w:r>
      <w:r w:rsidR="0000328F">
        <w:rPr>
          <w:color w:val="000000"/>
        </w:rPr>
        <w:t>)</w:t>
      </w:r>
      <w:r w:rsidR="008D6101" w:rsidRPr="0000328F">
        <w:rPr>
          <w:color w:val="000000"/>
        </w:rPr>
        <w:t>.</w:t>
      </w:r>
    </w:p>
    <w:p w14:paraId="383DC670" w14:textId="1660FCBA" w:rsidR="004C7A44" w:rsidRDefault="008424CA">
      <w:pPr>
        <w:numPr>
          <w:ilvl w:val="0"/>
          <w:numId w:val="21"/>
        </w:numPr>
        <w:pBdr>
          <w:top w:val="nil"/>
          <w:left w:val="nil"/>
          <w:bottom w:val="nil"/>
          <w:right w:val="nil"/>
          <w:between w:val="nil"/>
        </w:pBdr>
        <w:spacing w:after="0" w:line="240" w:lineRule="auto"/>
        <w:ind w:left="360"/>
        <w:rPr>
          <w:color w:val="000000"/>
        </w:rPr>
      </w:pPr>
      <w:r w:rsidRPr="008424CA">
        <w:rPr>
          <w:color w:val="000000"/>
        </w:rPr>
        <w:t>Identifier les besoins de protection de la santé sexuelle de l'utilisateur potentiel de PrEP orale et réfléchir à ce que ses principales préoccupations semblent être</w:t>
      </w:r>
      <w:r w:rsidR="008D6101">
        <w:rPr>
          <w:color w:val="000000"/>
        </w:rPr>
        <w:t xml:space="preserve">. </w:t>
      </w:r>
    </w:p>
    <w:p w14:paraId="383DC671" w14:textId="79806342" w:rsidR="004C7A44" w:rsidRDefault="00B855F5">
      <w:pPr>
        <w:numPr>
          <w:ilvl w:val="0"/>
          <w:numId w:val="21"/>
        </w:numPr>
        <w:pBdr>
          <w:top w:val="nil"/>
          <w:left w:val="nil"/>
          <w:bottom w:val="nil"/>
          <w:right w:val="nil"/>
          <w:between w:val="nil"/>
        </w:pBdr>
        <w:spacing w:after="0" w:line="240" w:lineRule="auto"/>
        <w:ind w:left="360" w:right="-155"/>
        <w:rPr>
          <w:color w:val="000000"/>
        </w:rPr>
      </w:pPr>
      <w:r w:rsidRPr="00B855F5">
        <w:rPr>
          <w:color w:val="000000"/>
        </w:rPr>
        <w:t>Élaborer une stratégie avec le client sur la façon dont il peut gérer ces préoccupations ou besoins</w:t>
      </w:r>
      <w:r w:rsidR="008D6101">
        <w:rPr>
          <w:color w:val="000000"/>
        </w:rPr>
        <w:t xml:space="preserve">. </w:t>
      </w:r>
    </w:p>
    <w:p w14:paraId="383DC672" w14:textId="1A47BB33" w:rsidR="004C7A44" w:rsidRDefault="00346635">
      <w:pPr>
        <w:numPr>
          <w:ilvl w:val="0"/>
          <w:numId w:val="21"/>
        </w:numPr>
        <w:pBdr>
          <w:top w:val="nil"/>
          <w:left w:val="nil"/>
          <w:bottom w:val="nil"/>
          <w:right w:val="nil"/>
          <w:between w:val="nil"/>
        </w:pBdr>
        <w:spacing w:after="0" w:line="240" w:lineRule="auto"/>
        <w:ind w:left="360"/>
      </w:pPr>
      <w:r w:rsidRPr="00346635">
        <w:rPr>
          <w:color w:val="000000"/>
        </w:rPr>
        <w:lastRenderedPageBreak/>
        <w:t>Convenir des stratégies que le client est prêt à explorer et fournir des conseils sur la façon de les mettre en œuvre</w:t>
      </w:r>
      <w:r w:rsidR="008D6101">
        <w:rPr>
          <w:color w:val="000000"/>
        </w:rPr>
        <w:t xml:space="preserve">. </w:t>
      </w:r>
    </w:p>
    <w:p w14:paraId="383DC673" w14:textId="77777777" w:rsidR="004C7A44" w:rsidRDefault="004C7A44">
      <w:pPr>
        <w:pBdr>
          <w:top w:val="nil"/>
          <w:left w:val="nil"/>
          <w:bottom w:val="nil"/>
          <w:right w:val="nil"/>
          <w:between w:val="nil"/>
        </w:pBdr>
        <w:spacing w:after="0" w:line="240" w:lineRule="auto"/>
        <w:rPr>
          <w:color w:val="000000"/>
        </w:rPr>
      </w:pPr>
    </w:p>
    <w:p w14:paraId="383DC674" w14:textId="281DF0C5" w:rsidR="004C7A44" w:rsidRDefault="009F02A8">
      <w:pPr>
        <w:pBdr>
          <w:top w:val="nil"/>
          <w:left w:val="nil"/>
          <w:bottom w:val="nil"/>
          <w:right w:val="nil"/>
          <w:between w:val="nil"/>
        </w:pBdr>
        <w:spacing w:after="0" w:line="240" w:lineRule="auto"/>
        <w:rPr>
          <w:color w:val="000000"/>
        </w:rPr>
      </w:pPr>
      <w:r w:rsidRPr="009F02A8">
        <w:rPr>
          <w:color w:val="000000"/>
        </w:rPr>
        <w:t>Des messages supplémentaires de co</w:t>
      </w:r>
      <w:r>
        <w:rPr>
          <w:color w:val="000000"/>
        </w:rPr>
        <w:t>u</w:t>
      </w:r>
      <w:r w:rsidRPr="009F02A8">
        <w:rPr>
          <w:color w:val="000000"/>
        </w:rPr>
        <w:t>nsel</w:t>
      </w:r>
      <w:r>
        <w:rPr>
          <w:color w:val="000000"/>
        </w:rPr>
        <w:t>ing</w:t>
      </w:r>
      <w:r w:rsidRPr="009F02A8">
        <w:rPr>
          <w:color w:val="000000"/>
        </w:rPr>
        <w:t xml:space="preserve"> et d'éducation pour les clients sur la PrEP orale sont présentés dans le tableau 3.</w:t>
      </w:r>
    </w:p>
    <w:p w14:paraId="383DC675" w14:textId="77777777" w:rsidR="004C7A44" w:rsidRDefault="004C7A44">
      <w:pPr>
        <w:pBdr>
          <w:top w:val="nil"/>
          <w:left w:val="nil"/>
          <w:bottom w:val="nil"/>
          <w:right w:val="nil"/>
          <w:between w:val="nil"/>
        </w:pBdr>
        <w:spacing w:after="0" w:line="240" w:lineRule="auto"/>
        <w:ind w:left="720"/>
        <w:rPr>
          <w:color w:val="000000"/>
        </w:rPr>
      </w:pPr>
    </w:p>
    <w:p w14:paraId="383DC676" w14:textId="744EB636" w:rsidR="004C7A44" w:rsidRDefault="008D6101">
      <w:pPr>
        <w:spacing w:after="0"/>
        <w:rPr>
          <w:i/>
        </w:rPr>
      </w:pPr>
      <w:r>
        <w:rPr>
          <w:i/>
        </w:rPr>
        <w:t>Table</w:t>
      </w:r>
      <w:r w:rsidR="007027CC">
        <w:rPr>
          <w:i/>
        </w:rPr>
        <w:t>au</w:t>
      </w:r>
      <w:r>
        <w:rPr>
          <w:i/>
        </w:rPr>
        <w:t xml:space="preserve"> 3. </w:t>
      </w:r>
      <w:r w:rsidR="007C3D42" w:rsidRPr="007C3D42">
        <w:rPr>
          <w:i/>
        </w:rPr>
        <w:t>Messages de counseling et d'éducation pour les clients sur la PrEP orale</w:t>
      </w:r>
    </w:p>
    <w:tbl>
      <w:tblPr>
        <w:tblW w:w="8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25"/>
        <w:gridCol w:w="6300"/>
      </w:tblGrid>
      <w:tr w:rsidR="004C7A44" w14:paraId="383DC679" w14:textId="77777777">
        <w:trPr>
          <w:trHeight w:val="440"/>
        </w:trPr>
        <w:tc>
          <w:tcPr>
            <w:tcW w:w="2425" w:type="dxa"/>
            <w:shd w:val="clear" w:color="auto" w:fill="2F5496"/>
          </w:tcPr>
          <w:p w14:paraId="383DC677" w14:textId="47C151BC" w:rsidR="004C7A44" w:rsidRDefault="00B56DC5">
            <w:pPr>
              <w:rPr>
                <w:color w:val="000000"/>
                <w:sz w:val="18"/>
                <w:szCs w:val="18"/>
              </w:rPr>
            </w:pPr>
            <w:r>
              <w:rPr>
                <w:b/>
                <w:color w:val="FFFFFF"/>
              </w:rPr>
              <w:t>Sujet</w:t>
            </w:r>
          </w:p>
        </w:tc>
        <w:tc>
          <w:tcPr>
            <w:tcW w:w="6300" w:type="dxa"/>
            <w:shd w:val="clear" w:color="auto" w:fill="2F5496"/>
          </w:tcPr>
          <w:p w14:paraId="383DC678" w14:textId="5CBFB528" w:rsidR="004C7A44" w:rsidRDefault="00D50C3D">
            <w:pPr>
              <w:rPr>
                <w:color w:val="000000"/>
                <w:sz w:val="18"/>
                <w:szCs w:val="18"/>
              </w:rPr>
            </w:pPr>
            <w:r w:rsidRPr="00D50C3D">
              <w:rPr>
                <w:b/>
                <w:color w:val="FFFFFF"/>
              </w:rPr>
              <w:t>Messages clé</w:t>
            </w:r>
            <w:r>
              <w:rPr>
                <w:b/>
                <w:color w:val="FFFFFF"/>
              </w:rPr>
              <w:t>s</w:t>
            </w:r>
            <w:r w:rsidR="008D6101">
              <w:rPr>
                <w:b/>
                <w:color w:val="FFFFFF"/>
              </w:rPr>
              <w:tab/>
            </w:r>
          </w:p>
        </w:tc>
      </w:tr>
      <w:tr w:rsidR="004C7A44" w14:paraId="383DC67C" w14:textId="77777777">
        <w:trPr>
          <w:trHeight w:val="890"/>
        </w:trPr>
        <w:tc>
          <w:tcPr>
            <w:tcW w:w="2425" w:type="dxa"/>
            <w:shd w:val="clear" w:color="auto" w:fill="D9E2F3"/>
          </w:tcPr>
          <w:p w14:paraId="383DC67A" w14:textId="00CF4A81" w:rsidR="004C7A44" w:rsidRDefault="005E63EC">
            <w:pPr>
              <w:rPr>
                <w:color w:val="000000"/>
                <w:sz w:val="18"/>
                <w:szCs w:val="18"/>
              </w:rPr>
            </w:pPr>
            <w:r w:rsidRPr="005E63EC">
              <w:rPr>
                <w:b/>
              </w:rPr>
              <w:t>Qu'est-ce que la PrEP orale</w:t>
            </w:r>
            <w:r>
              <w:rPr>
                <w:b/>
              </w:rPr>
              <w:t xml:space="preserve"> </w:t>
            </w:r>
            <w:r w:rsidR="008D6101">
              <w:rPr>
                <w:b/>
              </w:rPr>
              <w:t>?</w:t>
            </w:r>
          </w:p>
        </w:tc>
        <w:tc>
          <w:tcPr>
            <w:tcW w:w="6300" w:type="dxa"/>
          </w:tcPr>
          <w:p w14:paraId="383DC67B" w14:textId="1DA67BC2" w:rsidR="004C7A44" w:rsidRDefault="00B65D2B">
            <w:pPr>
              <w:pBdr>
                <w:top w:val="nil"/>
                <w:left w:val="nil"/>
                <w:bottom w:val="nil"/>
                <w:right w:val="nil"/>
                <w:between w:val="nil"/>
              </w:pBdr>
              <w:spacing w:line="240" w:lineRule="auto"/>
              <w:rPr>
                <w:color w:val="000000"/>
              </w:rPr>
            </w:pPr>
            <w:r w:rsidRPr="00B65D2B">
              <w:rPr>
                <w:color w:val="000000"/>
              </w:rPr>
              <w:t>La PrEP orale est l'une des nombreuses options de prévention du VIH et, si possible, doit être utilisée en association avec des préservatifs et d'autres méthodes de prévention. La PrEP orale ne protège pas contre les autres IST et ne prévient pas les grossesses non désirées</w:t>
            </w:r>
            <w:r w:rsidR="008D6101">
              <w:rPr>
                <w:color w:val="000000"/>
              </w:rPr>
              <w:t>.</w:t>
            </w:r>
          </w:p>
        </w:tc>
      </w:tr>
      <w:tr w:rsidR="004C7A44" w14:paraId="383DC67F" w14:textId="77777777">
        <w:trPr>
          <w:trHeight w:val="593"/>
        </w:trPr>
        <w:tc>
          <w:tcPr>
            <w:tcW w:w="2425" w:type="dxa"/>
            <w:shd w:val="clear" w:color="auto" w:fill="D9E2F3"/>
          </w:tcPr>
          <w:p w14:paraId="383DC67D" w14:textId="7C7F637E" w:rsidR="004C7A44" w:rsidRDefault="00366748">
            <w:pPr>
              <w:rPr>
                <w:b/>
              </w:rPr>
            </w:pPr>
            <w:r w:rsidRPr="00366748">
              <w:rPr>
                <w:color w:val="000000"/>
              </w:rPr>
              <w:t>La PrEP orale fonctionne si elle est prise tel que prescrit</w:t>
            </w:r>
          </w:p>
        </w:tc>
        <w:tc>
          <w:tcPr>
            <w:tcW w:w="6300" w:type="dxa"/>
          </w:tcPr>
          <w:p w14:paraId="383DC67E" w14:textId="431D1062" w:rsidR="004C7A44" w:rsidRDefault="00FE1DA6">
            <w:pPr>
              <w:pBdr>
                <w:top w:val="nil"/>
                <w:left w:val="nil"/>
                <w:bottom w:val="nil"/>
                <w:right w:val="nil"/>
                <w:between w:val="nil"/>
              </w:pBdr>
              <w:spacing w:line="240" w:lineRule="auto"/>
              <w:rPr>
                <w:color w:val="000000"/>
              </w:rPr>
            </w:pPr>
            <w:r w:rsidRPr="00FE1DA6">
              <w:rPr>
                <w:color w:val="000000"/>
              </w:rPr>
              <w:t>Pour que la PrEP orale soit efficace, vous devez prendre la PrEP orale telle que prescrite, ce qui, pour la plupart des gens, est à risque tous les jours pendant toute leur vie</w:t>
            </w:r>
          </w:p>
        </w:tc>
      </w:tr>
      <w:tr w:rsidR="004C7A44" w:rsidRPr="00054CFB" w14:paraId="383DC683" w14:textId="77777777">
        <w:trPr>
          <w:trHeight w:val="890"/>
        </w:trPr>
        <w:tc>
          <w:tcPr>
            <w:tcW w:w="2425" w:type="dxa"/>
            <w:shd w:val="clear" w:color="auto" w:fill="D9E2F3"/>
          </w:tcPr>
          <w:p w14:paraId="383DC680" w14:textId="2E36EAF4" w:rsidR="004C7A44" w:rsidRDefault="00D1731D">
            <w:pPr>
              <w:rPr>
                <w:b/>
              </w:rPr>
            </w:pPr>
            <w:r w:rsidRPr="00D1731D">
              <w:rPr>
                <w:color w:val="000000"/>
              </w:rPr>
              <w:t>La PrEP orale n'est pas pour la vie</w:t>
            </w:r>
          </w:p>
        </w:tc>
        <w:tc>
          <w:tcPr>
            <w:tcW w:w="6300" w:type="dxa"/>
          </w:tcPr>
          <w:p w14:paraId="383DC681" w14:textId="07EA938C" w:rsidR="004C7A44" w:rsidRDefault="00467FF7">
            <w:pPr>
              <w:pBdr>
                <w:top w:val="nil"/>
                <w:left w:val="nil"/>
                <w:bottom w:val="nil"/>
                <w:right w:val="nil"/>
                <w:between w:val="nil"/>
              </w:pBdr>
              <w:spacing w:line="240" w:lineRule="auto"/>
              <w:rPr>
                <w:color w:val="000000"/>
              </w:rPr>
            </w:pPr>
            <w:r w:rsidRPr="00467FF7">
              <w:rPr>
                <w:color w:val="000000"/>
              </w:rPr>
              <w:t>Vous devez prendre la PrEP orale aussi longtemps que vous sentez que vous êtes à risque d'infection par le VIH.</w:t>
            </w:r>
          </w:p>
          <w:p w14:paraId="383DC682" w14:textId="0E3C850B" w:rsidR="004C7A44" w:rsidRPr="00054CFB" w:rsidRDefault="00054CFB">
            <w:pPr>
              <w:pBdr>
                <w:top w:val="nil"/>
                <w:left w:val="nil"/>
                <w:bottom w:val="nil"/>
                <w:right w:val="nil"/>
                <w:between w:val="nil"/>
              </w:pBdr>
              <w:spacing w:line="240" w:lineRule="auto"/>
              <w:rPr>
                <w:color w:val="000000"/>
              </w:rPr>
            </w:pPr>
            <w:r w:rsidRPr="00054CFB">
              <w:rPr>
                <w:color w:val="000000"/>
              </w:rPr>
              <w:t>Certaines personnes n'ont besoin de prendre la PrEP orale qu'à certains moments de leur vie, tandis que d'autres ont un besoin continu</w:t>
            </w:r>
            <w:r w:rsidR="008D6101" w:rsidRPr="00054CFB">
              <w:rPr>
                <w:color w:val="000000"/>
              </w:rPr>
              <w:t xml:space="preserve">. </w:t>
            </w:r>
          </w:p>
        </w:tc>
      </w:tr>
      <w:tr w:rsidR="004C7A44" w14:paraId="383DC68A" w14:textId="77777777">
        <w:trPr>
          <w:trHeight w:val="2310"/>
        </w:trPr>
        <w:tc>
          <w:tcPr>
            <w:tcW w:w="2425" w:type="dxa"/>
            <w:shd w:val="clear" w:color="auto" w:fill="D9E2F3"/>
          </w:tcPr>
          <w:p w14:paraId="383DC684" w14:textId="0C3D1554" w:rsidR="004C7A44" w:rsidRDefault="00F87FB9">
            <w:pPr>
              <w:rPr>
                <w:b/>
                <w:i/>
                <w:color w:val="000000"/>
              </w:rPr>
            </w:pPr>
            <w:r w:rsidRPr="00F87FB9">
              <w:rPr>
                <w:b/>
                <w:color w:val="000000"/>
              </w:rPr>
              <w:t>Démarrage et arrêt de la PrEP orale</w:t>
            </w:r>
          </w:p>
        </w:tc>
        <w:tc>
          <w:tcPr>
            <w:tcW w:w="6300" w:type="dxa"/>
          </w:tcPr>
          <w:p w14:paraId="383DC685" w14:textId="4C31D8EA" w:rsidR="004C7A44" w:rsidRDefault="008B7D18">
            <w:pPr>
              <w:pBdr>
                <w:top w:val="nil"/>
                <w:left w:val="nil"/>
                <w:bottom w:val="nil"/>
                <w:right w:val="nil"/>
                <w:between w:val="nil"/>
              </w:pBdr>
              <w:spacing w:line="240" w:lineRule="auto"/>
              <w:rPr>
                <w:color w:val="000000"/>
              </w:rPr>
            </w:pPr>
            <w:r w:rsidRPr="008B7D18">
              <w:rPr>
                <w:i/>
                <w:color w:val="000000"/>
              </w:rPr>
              <w:t>Pour toutes les personnes autres que les hommes dont la seule exposition au VIH se fait lors de rapports sexuels avec des hommes</w:t>
            </w:r>
            <w:r>
              <w:rPr>
                <w:i/>
                <w:color w:val="000000"/>
              </w:rPr>
              <w:t xml:space="preserve"> </w:t>
            </w:r>
            <w:r w:rsidR="008D6101">
              <w:rPr>
                <w:i/>
                <w:color w:val="000000"/>
              </w:rPr>
              <w:t>:</w:t>
            </w:r>
            <w:r w:rsidR="008D6101">
              <w:rPr>
                <w:color w:val="000000"/>
              </w:rPr>
              <w:t xml:space="preserve"> </w:t>
            </w:r>
          </w:p>
          <w:p w14:paraId="383DC686" w14:textId="7F947162" w:rsidR="004C7A44" w:rsidRDefault="00B20310">
            <w:pPr>
              <w:pBdr>
                <w:top w:val="nil"/>
                <w:left w:val="nil"/>
                <w:bottom w:val="nil"/>
                <w:right w:val="nil"/>
                <w:between w:val="nil"/>
              </w:pBdr>
              <w:spacing w:line="240" w:lineRule="auto"/>
              <w:rPr>
                <w:sz w:val="24"/>
                <w:szCs w:val="24"/>
              </w:rPr>
            </w:pPr>
            <w:r w:rsidRPr="00B20310">
              <w:rPr>
                <w:color w:val="000000"/>
              </w:rPr>
              <w:t xml:space="preserve">Une pilule de PrEP orale doit être prise quotidiennement pendant sept jours consécutifs avant l'exposition pour avoir une efficacité maximale, puis une pilule de PrEP orale doit être prise quotidiennement à peu près au même moment. Pour interrompre la PrEP orale en toute sécurité, une pilule de PrEP orale doit être </w:t>
            </w:r>
            <w:r>
              <w:rPr>
                <w:color w:val="000000"/>
              </w:rPr>
              <w:t>pris</w:t>
            </w:r>
            <w:r w:rsidRPr="00B20310">
              <w:rPr>
                <w:color w:val="000000"/>
              </w:rPr>
              <w:t>e quotidiennement pendant 28 jours après la dernière exposition potentielle</w:t>
            </w:r>
            <w:r w:rsidR="008D6101">
              <w:rPr>
                <w:color w:val="000000"/>
              </w:rPr>
              <w:t>.</w:t>
            </w:r>
          </w:p>
          <w:p w14:paraId="383DC687" w14:textId="602884DF" w:rsidR="004C7A44" w:rsidRDefault="00AA3B9E">
            <w:pPr>
              <w:spacing w:line="240" w:lineRule="auto"/>
              <w:rPr>
                <w:sz w:val="24"/>
                <w:szCs w:val="24"/>
              </w:rPr>
            </w:pPr>
            <w:r w:rsidRPr="00AA3B9E">
              <w:rPr>
                <w:i/>
                <w:color w:val="000000"/>
              </w:rPr>
              <w:t>Pour les hommes dont la seule exposition au VIH est lors de rapports sexuels avec d'autres hommes</w:t>
            </w:r>
            <w:r w:rsidR="00255D59">
              <w:rPr>
                <w:i/>
                <w:color w:val="000000"/>
              </w:rPr>
              <w:t xml:space="preserve"> </w:t>
            </w:r>
            <w:r w:rsidR="008D6101">
              <w:rPr>
                <w:i/>
                <w:color w:val="000000"/>
              </w:rPr>
              <w:t>:</w:t>
            </w:r>
            <w:r w:rsidR="008D6101">
              <w:rPr>
                <w:color w:val="000000"/>
              </w:rPr>
              <w:t> </w:t>
            </w:r>
          </w:p>
          <w:p w14:paraId="383DC689" w14:textId="76C2DD16" w:rsidR="004C7A44" w:rsidRDefault="0048057E">
            <w:pPr>
              <w:spacing w:line="240" w:lineRule="auto"/>
              <w:rPr>
                <w:sz w:val="24"/>
                <w:szCs w:val="24"/>
              </w:rPr>
            </w:pPr>
            <w:r w:rsidRPr="0048057E">
              <w:rPr>
                <w:color w:val="000000"/>
              </w:rPr>
              <w:t>Pour ceux qui suivent un régime quotidien</w:t>
            </w:r>
            <w:r>
              <w:rPr>
                <w:color w:val="000000"/>
              </w:rPr>
              <w:t xml:space="preserve"> </w:t>
            </w:r>
            <w:r w:rsidRPr="0048057E">
              <w:rPr>
                <w:color w:val="000000"/>
              </w:rPr>
              <w:t>: Deux comprimés de PrEP orale doivent être pris au moins deux heures avant le rapport sexuel pour avoir une efficacité maximale. Une pilule doit être prise quotidiennement à peu près à la même heure par la suite. Pour interrompre la PrEP orale en toute sécurité, une pilule de PrEP orale doit être prise quotidiennement jusqu'à deux jours après la dernière exposition potentielle</w:t>
            </w:r>
            <w:r w:rsidR="008D6101">
              <w:rPr>
                <w:color w:val="000000"/>
              </w:rPr>
              <w:t>.</w:t>
            </w:r>
          </w:p>
        </w:tc>
      </w:tr>
      <w:tr w:rsidR="004C7A44" w:rsidRPr="00E60262" w14:paraId="383DC691" w14:textId="77777777" w:rsidTr="008A2CDF">
        <w:trPr>
          <w:trHeight w:val="3140"/>
        </w:trPr>
        <w:tc>
          <w:tcPr>
            <w:tcW w:w="2425" w:type="dxa"/>
            <w:shd w:val="clear" w:color="auto" w:fill="D9E2F3"/>
          </w:tcPr>
          <w:p w14:paraId="383DC68B" w14:textId="4D20E233" w:rsidR="004C7A44" w:rsidRDefault="00063E3F">
            <w:pPr>
              <w:rPr>
                <w:b/>
                <w:color w:val="000000"/>
              </w:rPr>
            </w:pPr>
            <w:r w:rsidRPr="00063E3F">
              <w:rPr>
                <w:b/>
                <w:color w:val="000000"/>
              </w:rPr>
              <w:lastRenderedPageBreak/>
              <w:t>Moyens de soutenir l'adhésion</w:t>
            </w:r>
          </w:p>
        </w:tc>
        <w:tc>
          <w:tcPr>
            <w:tcW w:w="6300" w:type="dxa"/>
          </w:tcPr>
          <w:p w14:paraId="383DC68C" w14:textId="5D000E72" w:rsidR="004C7A44" w:rsidRDefault="00E60005">
            <w:pPr>
              <w:spacing w:line="240" w:lineRule="auto"/>
              <w:rPr>
                <w:color w:val="000000"/>
              </w:rPr>
            </w:pPr>
            <w:r w:rsidRPr="00E60005">
              <w:rPr>
                <w:b/>
                <w:color w:val="000000"/>
              </w:rPr>
              <w:t xml:space="preserve">La PrEP orale quotidienne </w:t>
            </w:r>
            <w:r w:rsidRPr="00E60005">
              <w:rPr>
                <w:bCs/>
                <w:color w:val="000000"/>
              </w:rPr>
              <w:t>peut être prise à tout moment de la journée, avec ou sans nourriture. Si vous oubliez une dose quotidienne de PrEP orale, prenez-la dès que vous vous en rendez compte</w:t>
            </w:r>
            <w:r w:rsidR="008D6101">
              <w:rPr>
                <w:color w:val="000000"/>
              </w:rPr>
              <w:t>.</w:t>
            </w:r>
          </w:p>
          <w:p w14:paraId="383DC690" w14:textId="74E3E006" w:rsidR="004C7A44" w:rsidRPr="00E60262" w:rsidRDefault="00EE1140">
            <w:pPr>
              <w:pBdr>
                <w:top w:val="nil"/>
                <w:left w:val="nil"/>
                <w:bottom w:val="nil"/>
                <w:right w:val="nil"/>
                <w:between w:val="nil"/>
              </w:pBdr>
              <w:spacing w:line="240" w:lineRule="auto"/>
              <w:rPr>
                <w:color w:val="000000"/>
              </w:rPr>
            </w:pPr>
            <w:r w:rsidRPr="00EE1140">
              <w:rPr>
                <w:color w:val="000000"/>
              </w:rPr>
              <w:t>Certaines personnes trouvent qu'il est facile de se souvenir de prendre leur PrEP orale lorsqu'elles l'intègrent à leur routine quotidienne et la prennent à la même heure chaque jour.</w:t>
            </w:r>
            <w:r w:rsidR="008D6101" w:rsidRPr="00EE1140">
              <w:rPr>
                <w:color w:val="000000"/>
              </w:rPr>
              <w:t xml:space="preserve"> </w:t>
            </w:r>
            <w:r w:rsidR="00E60262" w:rsidRPr="00E60262">
              <w:rPr>
                <w:color w:val="000000"/>
              </w:rPr>
              <w:t>Par exemple, vous pouvez prendre la PrEP orale lorsque vous vous brossez les dents (le matin ou le soir), ou lorsque vous regardez une émission de télévision préférée ou écoutez une émission de radio préférée. Il est utile d'associer la PrEP orale à une routine qui vous fait vous sentir bien.</w:t>
            </w:r>
          </w:p>
        </w:tc>
      </w:tr>
      <w:tr w:rsidR="004C7A44" w:rsidRPr="00ED7539" w14:paraId="383DC695" w14:textId="77777777">
        <w:trPr>
          <w:trHeight w:val="548"/>
        </w:trPr>
        <w:tc>
          <w:tcPr>
            <w:tcW w:w="2425" w:type="dxa"/>
            <w:shd w:val="clear" w:color="auto" w:fill="D9E2F3"/>
          </w:tcPr>
          <w:p w14:paraId="383DC692" w14:textId="4EF86DAD" w:rsidR="004C7A44" w:rsidRPr="004208BC" w:rsidRDefault="004208BC">
            <w:pPr>
              <w:rPr>
                <w:b/>
                <w:color w:val="000000"/>
              </w:rPr>
            </w:pPr>
            <w:r w:rsidRPr="004208BC">
              <w:rPr>
                <w:b/>
                <w:color w:val="000000"/>
              </w:rPr>
              <w:t>PrEP orale et alcool ou autres drogues récréatives</w:t>
            </w:r>
          </w:p>
        </w:tc>
        <w:tc>
          <w:tcPr>
            <w:tcW w:w="6300" w:type="dxa"/>
          </w:tcPr>
          <w:p w14:paraId="383DC693" w14:textId="288DFE6E" w:rsidR="004C7A44" w:rsidRPr="00475D2D" w:rsidRDefault="00475D2D">
            <w:pPr>
              <w:spacing w:line="240" w:lineRule="auto"/>
              <w:rPr>
                <w:i/>
                <w:color w:val="000000"/>
              </w:rPr>
            </w:pPr>
            <w:r w:rsidRPr="00475D2D">
              <w:rPr>
                <w:color w:val="000000"/>
              </w:rPr>
              <w:t>Prendre la PrEP par voie orale pendant que vous consommez de l'alcool ou d'autres drogues récréatives ne vous fera pas de mal. Cependant, l'alcool ou d'autres drogues récréatives peuvent vous faire oublier de prendre votre PrEP orale, alors assurez-vous de la prendre avant toute consommation de substances</w:t>
            </w:r>
            <w:r w:rsidR="008D6101" w:rsidRPr="00475D2D">
              <w:rPr>
                <w:color w:val="000000"/>
              </w:rPr>
              <w:t xml:space="preserve">. </w:t>
            </w:r>
            <w:r w:rsidR="008D6101" w:rsidRPr="00475D2D">
              <w:rPr>
                <w:i/>
                <w:color w:val="000000"/>
              </w:rPr>
              <w:t xml:space="preserve"> </w:t>
            </w:r>
          </w:p>
          <w:p w14:paraId="383DC694" w14:textId="10B5ADA7" w:rsidR="004C7A44" w:rsidRPr="00ED7539" w:rsidRDefault="00ED7539">
            <w:pPr>
              <w:spacing w:line="240" w:lineRule="auto"/>
              <w:rPr>
                <w:i/>
                <w:color w:val="000000"/>
              </w:rPr>
            </w:pPr>
            <w:r w:rsidRPr="00ED7539">
              <w:rPr>
                <w:i/>
                <w:color w:val="000000"/>
              </w:rPr>
              <w:t xml:space="preserve">(Note au </w:t>
            </w:r>
            <w:r>
              <w:rPr>
                <w:i/>
                <w:color w:val="000000"/>
              </w:rPr>
              <w:t>prestataire</w:t>
            </w:r>
            <w:r w:rsidR="008E2D00">
              <w:rPr>
                <w:i/>
                <w:color w:val="000000"/>
              </w:rPr>
              <w:t xml:space="preserve"> </w:t>
            </w:r>
            <w:r w:rsidRPr="00ED7539">
              <w:rPr>
                <w:i/>
                <w:color w:val="000000"/>
              </w:rPr>
              <w:t>: insister sur l'observance et les rappels de prise de la pilule)</w:t>
            </w:r>
            <w:r>
              <w:rPr>
                <w:i/>
                <w:color w:val="000000"/>
              </w:rPr>
              <w:t>.</w:t>
            </w:r>
          </w:p>
        </w:tc>
      </w:tr>
      <w:tr w:rsidR="004C7A44" w:rsidRPr="00A74A81" w14:paraId="383DC69C" w14:textId="77777777">
        <w:trPr>
          <w:trHeight w:val="548"/>
        </w:trPr>
        <w:tc>
          <w:tcPr>
            <w:tcW w:w="2425" w:type="dxa"/>
            <w:shd w:val="clear" w:color="auto" w:fill="D9E2F3"/>
          </w:tcPr>
          <w:p w14:paraId="383DC696" w14:textId="2BA2E840" w:rsidR="004C7A44" w:rsidRPr="001542AB" w:rsidRDefault="001542AB">
            <w:pPr>
              <w:rPr>
                <w:b/>
                <w:color w:val="000000"/>
              </w:rPr>
            </w:pPr>
            <w:r w:rsidRPr="001542AB">
              <w:rPr>
                <w:b/>
                <w:color w:val="000000"/>
              </w:rPr>
              <w:t>PrEP orale, grossesse et allaitement</w:t>
            </w:r>
          </w:p>
        </w:tc>
        <w:tc>
          <w:tcPr>
            <w:tcW w:w="6300" w:type="dxa"/>
          </w:tcPr>
          <w:p w14:paraId="383DC697" w14:textId="0ECC957F" w:rsidR="004C7A44" w:rsidRPr="007E4832" w:rsidRDefault="007E4832">
            <w:pPr>
              <w:pBdr>
                <w:top w:val="nil"/>
                <w:left w:val="nil"/>
                <w:bottom w:val="nil"/>
                <w:right w:val="nil"/>
                <w:between w:val="nil"/>
              </w:pBdr>
              <w:spacing w:line="240" w:lineRule="auto"/>
              <w:rPr>
                <w:color w:val="000000"/>
              </w:rPr>
            </w:pPr>
            <w:r w:rsidRPr="007E4832">
              <w:rPr>
                <w:bCs/>
                <w:color w:val="000000"/>
              </w:rPr>
              <w:t>La PrEP orale n'empêche pas la grossesse. Assurez-vous d'utiliser une méthode de contraception moderne pour éviter une grossesse non désirée</w:t>
            </w:r>
            <w:r w:rsidR="008D6101" w:rsidRPr="007E4832">
              <w:rPr>
                <w:color w:val="000000"/>
              </w:rPr>
              <w:t xml:space="preserve">. </w:t>
            </w:r>
          </w:p>
          <w:p w14:paraId="383DC698" w14:textId="19C4FBF6" w:rsidR="004C7A44" w:rsidRPr="00403620" w:rsidRDefault="00403620">
            <w:pPr>
              <w:pBdr>
                <w:top w:val="nil"/>
                <w:left w:val="nil"/>
                <w:bottom w:val="nil"/>
                <w:right w:val="nil"/>
                <w:between w:val="nil"/>
              </w:pBdr>
              <w:spacing w:line="240" w:lineRule="auto"/>
              <w:rPr>
                <w:color w:val="000000"/>
              </w:rPr>
            </w:pPr>
            <w:r w:rsidRPr="00403620">
              <w:rPr>
                <w:color w:val="000000"/>
              </w:rPr>
              <w:t>Prendre la PrEP orale pendant que vous êtes enceinte ou que vous allaitez ne vous fera pas de mal ni à votre bébé. Étant donné que le VIH peut être transmis pendant la grossesse et l'allaitement, la prise de PrEP orale pendant cette période empêche à la fois vous et votre bébé de contracter le VIH.</w:t>
            </w:r>
          </w:p>
          <w:p w14:paraId="383DC699" w14:textId="268DB5A1" w:rsidR="004C7A44" w:rsidRPr="007347A4" w:rsidRDefault="007347A4">
            <w:pPr>
              <w:pBdr>
                <w:top w:val="nil"/>
                <w:left w:val="nil"/>
                <w:bottom w:val="nil"/>
                <w:right w:val="nil"/>
                <w:between w:val="nil"/>
              </w:pBdr>
              <w:spacing w:line="240" w:lineRule="auto"/>
              <w:rPr>
                <w:color w:val="000000"/>
              </w:rPr>
            </w:pPr>
            <w:r w:rsidRPr="007347A4">
              <w:rPr>
                <w:color w:val="000000"/>
              </w:rPr>
              <w:t>Vous pouvez utiliser la PrEP orale tout au long de la grossesse et de l'allaitement</w:t>
            </w:r>
            <w:r w:rsidR="008D6101" w:rsidRPr="007347A4">
              <w:rPr>
                <w:color w:val="000000"/>
              </w:rPr>
              <w:t xml:space="preserve">. </w:t>
            </w:r>
          </w:p>
          <w:p w14:paraId="383DC69A" w14:textId="65F557EC" w:rsidR="004C7A44" w:rsidRPr="00C27241" w:rsidRDefault="008D6101">
            <w:pPr>
              <w:pBdr>
                <w:top w:val="nil"/>
                <w:left w:val="nil"/>
                <w:bottom w:val="nil"/>
                <w:right w:val="nil"/>
                <w:between w:val="nil"/>
              </w:pBdr>
              <w:spacing w:line="240" w:lineRule="auto"/>
              <w:rPr>
                <w:i/>
                <w:color w:val="000000"/>
              </w:rPr>
            </w:pPr>
            <w:r w:rsidRPr="00C27241">
              <w:rPr>
                <w:i/>
                <w:color w:val="000000"/>
              </w:rPr>
              <w:t>(</w:t>
            </w:r>
            <w:r w:rsidR="00C27241" w:rsidRPr="00C27241">
              <w:rPr>
                <w:i/>
                <w:color w:val="000000"/>
              </w:rPr>
              <w:t>Note au prestataire</w:t>
            </w:r>
            <w:r w:rsidR="00C27241">
              <w:rPr>
                <w:i/>
                <w:color w:val="000000"/>
              </w:rPr>
              <w:t xml:space="preserve"> </w:t>
            </w:r>
            <w:r w:rsidR="00C27241" w:rsidRPr="00C27241">
              <w:rPr>
                <w:i/>
                <w:color w:val="000000"/>
              </w:rPr>
              <w:t>: évaluez les besoins de planification familiale et offrez, le cas échéant</w:t>
            </w:r>
            <w:r w:rsidRPr="00C27241">
              <w:rPr>
                <w:i/>
                <w:color w:val="000000"/>
              </w:rPr>
              <w:t>)</w:t>
            </w:r>
            <w:r w:rsidR="00C27241">
              <w:rPr>
                <w:i/>
                <w:color w:val="000000"/>
              </w:rPr>
              <w:t>.</w:t>
            </w:r>
          </w:p>
          <w:p w14:paraId="383DC69B" w14:textId="6F0CF433" w:rsidR="004C7A44" w:rsidRPr="00A74A81" w:rsidRDefault="00A74A81">
            <w:pPr>
              <w:pBdr>
                <w:top w:val="nil"/>
                <w:left w:val="nil"/>
                <w:bottom w:val="nil"/>
                <w:right w:val="nil"/>
                <w:between w:val="nil"/>
              </w:pBdr>
              <w:spacing w:line="240" w:lineRule="auto"/>
              <w:rPr>
                <w:i/>
                <w:color w:val="000000"/>
              </w:rPr>
            </w:pPr>
            <w:r w:rsidRPr="00A74A81">
              <w:rPr>
                <w:i/>
                <w:color w:val="000000"/>
              </w:rPr>
              <w:t>(Note au prestataire</w:t>
            </w:r>
            <w:r w:rsidR="0064745C">
              <w:rPr>
                <w:i/>
                <w:color w:val="000000"/>
              </w:rPr>
              <w:t xml:space="preserve"> </w:t>
            </w:r>
            <w:r w:rsidRPr="00A74A81">
              <w:rPr>
                <w:i/>
                <w:color w:val="000000"/>
              </w:rPr>
              <w:t xml:space="preserve">: offrez la PrEP orale </w:t>
            </w:r>
            <w:r w:rsidR="00052FCC">
              <w:rPr>
                <w:i/>
                <w:color w:val="000000"/>
              </w:rPr>
              <w:t>aux femmes enceintes ou allaitant</w:t>
            </w:r>
            <w:r w:rsidR="00C271CD">
              <w:rPr>
                <w:i/>
                <w:color w:val="000000"/>
              </w:rPr>
              <w:t>,</w:t>
            </w:r>
            <w:r w:rsidR="00052FCC">
              <w:rPr>
                <w:i/>
                <w:color w:val="000000"/>
              </w:rPr>
              <w:t xml:space="preserve"> </w:t>
            </w:r>
            <w:r w:rsidRPr="00A74A81">
              <w:rPr>
                <w:i/>
                <w:color w:val="000000"/>
              </w:rPr>
              <w:t>à haut risque de VIH en priorité après que tous les risques et avantages ont été expliqués au</w:t>
            </w:r>
            <w:r w:rsidR="00C271CD">
              <w:rPr>
                <w:i/>
                <w:color w:val="000000"/>
              </w:rPr>
              <w:t>x</w:t>
            </w:r>
            <w:r w:rsidRPr="00A74A81">
              <w:rPr>
                <w:i/>
                <w:color w:val="000000"/>
              </w:rPr>
              <w:t xml:space="preserve"> client</w:t>
            </w:r>
            <w:r w:rsidR="00C271CD">
              <w:rPr>
                <w:i/>
                <w:color w:val="000000"/>
              </w:rPr>
              <w:t>es</w:t>
            </w:r>
            <w:r w:rsidRPr="00A74A81">
              <w:rPr>
                <w:i/>
                <w:color w:val="000000"/>
              </w:rPr>
              <w:t>)</w:t>
            </w:r>
            <w:r w:rsidR="00C271CD">
              <w:rPr>
                <w:i/>
                <w:color w:val="000000"/>
              </w:rPr>
              <w:t>.</w:t>
            </w:r>
          </w:p>
        </w:tc>
      </w:tr>
      <w:tr w:rsidR="004C7A44" w:rsidRPr="00807E9B" w14:paraId="383DC69F" w14:textId="77777777">
        <w:trPr>
          <w:trHeight w:val="548"/>
        </w:trPr>
        <w:tc>
          <w:tcPr>
            <w:tcW w:w="2425" w:type="dxa"/>
            <w:shd w:val="clear" w:color="auto" w:fill="D9E2F3"/>
          </w:tcPr>
          <w:p w14:paraId="383DC69D" w14:textId="49CD9654" w:rsidR="004C7A44" w:rsidRPr="0064745C" w:rsidRDefault="0064745C">
            <w:pPr>
              <w:rPr>
                <w:b/>
                <w:color w:val="000000"/>
              </w:rPr>
            </w:pPr>
            <w:r w:rsidRPr="0064745C">
              <w:rPr>
                <w:b/>
                <w:color w:val="000000"/>
              </w:rPr>
              <w:t>PrEP orale et autres médicaments</w:t>
            </w:r>
          </w:p>
        </w:tc>
        <w:tc>
          <w:tcPr>
            <w:tcW w:w="6300" w:type="dxa"/>
          </w:tcPr>
          <w:p w14:paraId="383DC69E" w14:textId="16E801BE" w:rsidR="004C7A44" w:rsidRPr="00807E9B" w:rsidRDefault="00807E9B">
            <w:pPr>
              <w:pBdr>
                <w:top w:val="nil"/>
                <w:left w:val="nil"/>
                <w:bottom w:val="nil"/>
                <w:right w:val="nil"/>
                <w:between w:val="nil"/>
              </w:pBdr>
              <w:spacing w:line="240" w:lineRule="auto"/>
              <w:rPr>
                <w:color w:val="000000"/>
              </w:rPr>
            </w:pPr>
            <w:r w:rsidRPr="00807E9B">
              <w:rPr>
                <w:bCs/>
                <w:color w:val="000000"/>
              </w:rPr>
              <w:t xml:space="preserve">La PrEP orale est sûre et efficace. </w:t>
            </w:r>
            <w:r>
              <w:rPr>
                <w:bCs/>
                <w:color w:val="000000"/>
              </w:rPr>
              <w:t>Elle</w:t>
            </w:r>
            <w:r w:rsidRPr="00807E9B">
              <w:rPr>
                <w:bCs/>
                <w:color w:val="000000"/>
              </w:rPr>
              <w:t xml:space="preserve"> peut </w:t>
            </w:r>
            <w:r>
              <w:rPr>
                <w:bCs/>
                <w:color w:val="000000"/>
              </w:rPr>
              <w:t xml:space="preserve">se prendre </w:t>
            </w:r>
            <w:r w:rsidRPr="00807E9B">
              <w:rPr>
                <w:bCs/>
                <w:color w:val="000000"/>
              </w:rPr>
              <w:t>avec des contraceptifs hormonaux, des hormones d'affirmation de genre ou des médicaments sans ordonnance</w:t>
            </w:r>
            <w:r w:rsidR="008D6101" w:rsidRPr="00807E9B">
              <w:rPr>
                <w:color w:val="000000"/>
              </w:rPr>
              <w:t>.</w:t>
            </w:r>
          </w:p>
        </w:tc>
      </w:tr>
      <w:tr w:rsidR="004C7A44" w:rsidRPr="00390DCB" w14:paraId="383DC6A2" w14:textId="77777777">
        <w:trPr>
          <w:trHeight w:val="740"/>
        </w:trPr>
        <w:tc>
          <w:tcPr>
            <w:tcW w:w="2425" w:type="dxa"/>
            <w:shd w:val="clear" w:color="auto" w:fill="D9E2F3"/>
          </w:tcPr>
          <w:p w14:paraId="383DC6A0" w14:textId="70375B58" w:rsidR="004C7A44" w:rsidRPr="00340621" w:rsidRDefault="00340621">
            <w:pPr>
              <w:rPr>
                <w:b/>
                <w:color w:val="000000"/>
              </w:rPr>
            </w:pPr>
            <w:r w:rsidRPr="00340621">
              <w:rPr>
                <w:b/>
                <w:color w:val="000000"/>
              </w:rPr>
              <w:t>Aucune protection contre les IST autre que le VIH</w:t>
            </w:r>
          </w:p>
        </w:tc>
        <w:tc>
          <w:tcPr>
            <w:tcW w:w="6300" w:type="dxa"/>
          </w:tcPr>
          <w:p w14:paraId="383DC6A1" w14:textId="4DD92F4D" w:rsidR="004C7A44" w:rsidRPr="00390DCB" w:rsidRDefault="00390DCB">
            <w:pPr>
              <w:pBdr>
                <w:top w:val="nil"/>
                <w:left w:val="nil"/>
                <w:bottom w:val="nil"/>
                <w:right w:val="nil"/>
                <w:between w:val="nil"/>
              </w:pBdr>
              <w:spacing w:line="240" w:lineRule="auto"/>
              <w:rPr>
                <w:color w:val="000000"/>
              </w:rPr>
            </w:pPr>
            <w:r w:rsidRPr="00390DCB">
              <w:rPr>
                <w:bCs/>
                <w:color w:val="000000"/>
              </w:rPr>
              <w:t>La PrEP orale ne prévient aucune autre I</w:t>
            </w:r>
            <w:r>
              <w:rPr>
                <w:bCs/>
                <w:color w:val="000000"/>
              </w:rPr>
              <w:t>S</w:t>
            </w:r>
            <w:r w:rsidRPr="00390DCB">
              <w:rPr>
                <w:bCs/>
                <w:color w:val="000000"/>
              </w:rPr>
              <w:t>T. Utilisez un préservatif correctement chaque fois que vous avez des relations sexuelles pour prévenir d'autres IST</w:t>
            </w:r>
            <w:r w:rsidR="008D6101" w:rsidRPr="00390DCB">
              <w:rPr>
                <w:color w:val="000000"/>
              </w:rPr>
              <w:t>.</w:t>
            </w:r>
          </w:p>
        </w:tc>
      </w:tr>
      <w:tr w:rsidR="004C7A44" w:rsidRPr="000A3036" w14:paraId="383DC6A9" w14:textId="77777777">
        <w:trPr>
          <w:trHeight w:val="488"/>
        </w:trPr>
        <w:tc>
          <w:tcPr>
            <w:tcW w:w="2425" w:type="dxa"/>
            <w:shd w:val="clear" w:color="auto" w:fill="D9E2F3"/>
          </w:tcPr>
          <w:p w14:paraId="383DC6A3" w14:textId="58C1A640" w:rsidR="004C7A44" w:rsidRDefault="00EF5167">
            <w:pPr>
              <w:rPr>
                <w:b/>
                <w:color w:val="000000"/>
              </w:rPr>
            </w:pPr>
            <w:r w:rsidRPr="00EF5167">
              <w:rPr>
                <w:b/>
                <w:color w:val="000000"/>
              </w:rPr>
              <w:lastRenderedPageBreak/>
              <w:t>Effets secondaires</w:t>
            </w:r>
          </w:p>
        </w:tc>
        <w:tc>
          <w:tcPr>
            <w:tcW w:w="6300" w:type="dxa"/>
          </w:tcPr>
          <w:p w14:paraId="383DC6A4" w14:textId="4D5579BC" w:rsidR="004C7A44" w:rsidRPr="00C947A7" w:rsidRDefault="00C947A7">
            <w:pPr>
              <w:spacing w:line="240" w:lineRule="auto"/>
              <w:rPr>
                <w:color w:val="000000"/>
              </w:rPr>
            </w:pPr>
            <w:r w:rsidRPr="00C947A7">
              <w:rPr>
                <w:color w:val="000000"/>
              </w:rPr>
              <w:t>Plus de 90% des personnes ne ressentiront aucun effet secondaire. Ceux qui ne ressentent que des effets secondaires légers, y compris</w:t>
            </w:r>
            <w:r w:rsidR="008D6101" w:rsidRPr="00C947A7">
              <w:rPr>
                <w:color w:val="000000"/>
              </w:rPr>
              <w:t xml:space="preserve">: </w:t>
            </w:r>
          </w:p>
          <w:p w14:paraId="383DC6A5" w14:textId="449D8FD1" w:rsidR="004C7A44" w:rsidRPr="00C94B38" w:rsidRDefault="00C94B38">
            <w:pPr>
              <w:numPr>
                <w:ilvl w:val="0"/>
                <w:numId w:val="4"/>
              </w:numPr>
              <w:pBdr>
                <w:top w:val="nil"/>
                <w:left w:val="nil"/>
                <w:bottom w:val="nil"/>
                <w:right w:val="nil"/>
                <w:between w:val="nil"/>
              </w:pBdr>
              <w:spacing w:after="0" w:line="240" w:lineRule="auto"/>
              <w:ind w:left="519"/>
              <w:rPr>
                <w:color w:val="000000"/>
              </w:rPr>
            </w:pPr>
            <w:r w:rsidRPr="00C94B38">
              <w:rPr>
                <w:color w:val="000000"/>
              </w:rPr>
              <w:t>Symptômes gastro-intestinaux (diarrhée et nausées, perte d'appétit, crampes abdominales et flatulences</w:t>
            </w:r>
            <w:r w:rsidR="008D6101" w:rsidRPr="00C94B38">
              <w:rPr>
                <w:color w:val="000000"/>
              </w:rPr>
              <w:t>)</w:t>
            </w:r>
          </w:p>
          <w:p w14:paraId="383DC6A6" w14:textId="04E1F940" w:rsidR="004C7A44" w:rsidRDefault="00C94B38">
            <w:pPr>
              <w:numPr>
                <w:ilvl w:val="0"/>
                <w:numId w:val="4"/>
              </w:numPr>
              <w:pBdr>
                <w:top w:val="nil"/>
                <w:left w:val="nil"/>
                <w:bottom w:val="nil"/>
                <w:right w:val="nil"/>
                <w:between w:val="nil"/>
              </w:pBdr>
              <w:spacing w:after="0" w:line="240" w:lineRule="auto"/>
              <w:ind w:left="519"/>
              <w:rPr>
                <w:color w:val="000000"/>
              </w:rPr>
            </w:pPr>
            <w:r w:rsidRPr="00C94B38">
              <w:rPr>
                <w:color w:val="000000"/>
              </w:rPr>
              <w:t xml:space="preserve">Étourdissements </w:t>
            </w:r>
          </w:p>
          <w:p w14:paraId="383DC6A7" w14:textId="3F89EFF4" w:rsidR="004C7A44" w:rsidRDefault="00CC0D1D">
            <w:pPr>
              <w:numPr>
                <w:ilvl w:val="0"/>
                <w:numId w:val="4"/>
              </w:numPr>
              <w:pBdr>
                <w:top w:val="nil"/>
                <w:left w:val="nil"/>
                <w:bottom w:val="nil"/>
                <w:right w:val="nil"/>
                <w:between w:val="nil"/>
              </w:pBdr>
              <w:spacing w:line="240" w:lineRule="auto"/>
              <w:ind w:left="519"/>
              <w:rPr>
                <w:color w:val="000000"/>
              </w:rPr>
            </w:pPr>
            <w:r w:rsidRPr="00CC0D1D">
              <w:rPr>
                <w:color w:val="000000"/>
              </w:rPr>
              <w:t xml:space="preserve">Maux de tête </w:t>
            </w:r>
          </w:p>
          <w:p w14:paraId="383DC6A8" w14:textId="56EDEA80" w:rsidR="004C7A44" w:rsidRPr="000A3036" w:rsidRDefault="000A3036">
            <w:pPr>
              <w:pBdr>
                <w:top w:val="nil"/>
                <w:left w:val="nil"/>
                <w:bottom w:val="nil"/>
                <w:right w:val="nil"/>
                <w:between w:val="nil"/>
              </w:pBdr>
              <w:spacing w:line="240" w:lineRule="auto"/>
              <w:rPr>
                <w:color w:val="000000"/>
              </w:rPr>
            </w:pPr>
            <w:r w:rsidRPr="000A3036">
              <w:rPr>
                <w:color w:val="000000"/>
              </w:rPr>
              <w:t xml:space="preserve">La plupart de ces effets secondaires disparaissent en un mois. Cependant, votre </w:t>
            </w:r>
            <w:r>
              <w:rPr>
                <w:color w:val="000000"/>
              </w:rPr>
              <w:t>prestataire</w:t>
            </w:r>
            <w:r w:rsidRPr="000A3036">
              <w:rPr>
                <w:color w:val="000000"/>
              </w:rPr>
              <w:t xml:space="preserve"> de soins de santé peut vous aider à les gérer</w:t>
            </w:r>
            <w:r w:rsidR="008D6101" w:rsidRPr="000A3036">
              <w:rPr>
                <w:color w:val="000000"/>
              </w:rPr>
              <w:t xml:space="preserve">. </w:t>
            </w:r>
          </w:p>
        </w:tc>
      </w:tr>
      <w:tr w:rsidR="004C7A44" w:rsidRPr="00B11981" w14:paraId="383DC6B3" w14:textId="77777777">
        <w:trPr>
          <w:trHeight w:val="488"/>
        </w:trPr>
        <w:tc>
          <w:tcPr>
            <w:tcW w:w="2425" w:type="dxa"/>
            <w:shd w:val="clear" w:color="auto" w:fill="D9E2F3"/>
          </w:tcPr>
          <w:p w14:paraId="383DC6AA" w14:textId="73D57FEF" w:rsidR="004C7A44" w:rsidRPr="00666F6F" w:rsidRDefault="00666F6F">
            <w:pPr>
              <w:rPr>
                <w:b/>
                <w:color w:val="000000"/>
              </w:rPr>
            </w:pPr>
            <w:r w:rsidRPr="00666F6F">
              <w:rPr>
                <w:b/>
                <w:color w:val="000000"/>
              </w:rPr>
              <w:t>Autres moyens de réduire le risque de VIH</w:t>
            </w:r>
          </w:p>
        </w:tc>
        <w:tc>
          <w:tcPr>
            <w:tcW w:w="6300" w:type="dxa"/>
          </w:tcPr>
          <w:p w14:paraId="383DC6AB" w14:textId="0442C567" w:rsidR="004C7A44" w:rsidRPr="00EE465F" w:rsidRDefault="00EE465F">
            <w:pPr>
              <w:pBdr>
                <w:top w:val="nil"/>
                <w:left w:val="nil"/>
                <w:bottom w:val="nil"/>
                <w:right w:val="nil"/>
                <w:between w:val="nil"/>
              </w:pBdr>
              <w:spacing w:line="240" w:lineRule="auto"/>
              <w:rPr>
                <w:color w:val="000000"/>
              </w:rPr>
            </w:pPr>
            <w:r w:rsidRPr="00EE465F">
              <w:rPr>
                <w:color w:val="000000"/>
              </w:rPr>
              <w:t xml:space="preserve">Pour réduire votre risque de VIH </w:t>
            </w:r>
            <w:r w:rsidR="008D6101" w:rsidRPr="00EE465F">
              <w:rPr>
                <w:color w:val="000000"/>
              </w:rPr>
              <w:t xml:space="preserve">: </w:t>
            </w:r>
          </w:p>
          <w:p w14:paraId="383DC6AC" w14:textId="48BC2E71" w:rsidR="004C7A44" w:rsidRPr="00EE465F" w:rsidRDefault="00EE465F">
            <w:pPr>
              <w:numPr>
                <w:ilvl w:val="0"/>
                <w:numId w:val="7"/>
              </w:numPr>
              <w:pBdr>
                <w:top w:val="nil"/>
                <w:left w:val="nil"/>
                <w:bottom w:val="nil"/>
                <w:right w:val="nil"/>
                <w:between w:val="nil"/>
              </w:pBdr>
              <w:spacing w:after="0" w:line="240" w:lineRule="auto"/>
              <w:ind w:left="519"/>
              <w:rPr>
                <w:color w:val="000000"/>
              </w:rPr>
            </w:pPr>
            <w:r w:rsidRPr="00EE465F">
              <w:rPr>
                <w:color w:val="000000"/>
              </w:rPr>
              <w:t>Adoptez des pratiques sexuelles plus sûres, y compris l'utilisation régulière de préservatifs et de lubrifiants</w:t>
            </w:r>
          </w:p>
          <w:p w14:paraId="383DC6AD" w14:textId="6B17930E" w:rsidR="004C7A44" w:rsidRPr="006B6B58" w:rsidRDefault="006B6B58">
            <w:pPr>
              <w:numPr>
                <w:ilvl w:val="0"/>
                <w:numId w:val="7"/>
              </w:numPr>
              <w:pBdr>
                <w:top w:val="nil"/>
                <w:left w:val="nil"/>
                <w:bottom w:val="nil"/>
                <w:right w:val="nil"/>
                <w:between w:val="nil"/>
              </w:pBdr>
              <w:spacing w:after="0" w:line="240" w:lineRule="auto"/>
              <w:ind w:left="519"/>
            </w:pPr>
            <w:r w:rsidRPr="006B6B58">
              <w:rPr>
                <w:color w:val="000000"/>
              </w:rPr>
              <w:t>S'engager dans des relations sexuelles non pénétrantes, y compris la masturbation mutuelle</w:t>
            </w:r>
          </w:p>
          <w:p w14:paraId="383DC6AE" w14:textId="39D29D73" w:rsidR="004C7A44" w:rsidRPr="00006018" w:rsidRDefault="00006018">
            <w:pPr>
              <w:numPr>
                <w:ilvl w:val="0"/>
                <w:numId w:val="7"/>
              </w:numPr>
              <w:pBdr>
                <w:top w:val="nil"/>
                <w:left w:val="nil"/>
                <w:bottom w:val="nil"/>
                <w:right w:val="nil"/>
                <w:between w:val="nil"/>
              </w:pBdr>
              <w:spacing w:after="0" w:line="240" w:lineRule="auto"/>
              <w:ind w:left="519"/>
            </w:pPr>
            <w:r w:rsidRPr="00006018">
              <w:rPr>
                <w:color w:val="000000"/>
              </w:rPr>
              <w:t>Recevoir le dépistage, le diagnostic et le traitement des autres IST</w:t>
            </w:r>
          </w:p>
          <w:p w14:paraId="383DC6AF" w14:textId="01ED4390" w:rsidR="004C7A44" w:rsidRPr="00433FEC" w:rsidRDefault="00433FEC">
            <w:pPr>
              <w:numPr>
                <w:ilvl w:val="0"/>
                <w:numId w:val="7"/>
              </w:numPr>
              <w:pBdr>
                <w:top w:val="nil"/>
                <w:left w:val="nil"/>
                <w:bottom w:val="nil"/>
                <w:right w:val="nil"/>
                <w:between w:val="nil"/>
              </w:pBdr>
              <w:spacing w:after="0" w:line="240" w:lineRule="auto"/>
              <w:ind w:left="519"/>
              <w:rPr>
                <w:color w:val="000000"/>
              </w:rPr>
            </w:pPr>
            <w:r w:rsidRPr="00433FEC">
              <w:rPr>
                <w:color w:val="000000"/>
              </w:rPr>
              <w:t>S'assurer qu'un partenaire séropositif dans un couple sérodiscordant suit un traitement antirétroviral efficace depuis au moins six mois, a une charge virale indétectable et reste adhérent au traitement antirétroviral</w:t>
            </w:r>
          </w:p>
          <w:p w14:paraId="383DC6B0" w14:textId="11935DE5" w:rsidR="004C7A44" w:rsidRDefault="008D2947">
            <w:pPr>
              <w:numPr>
                <w:ilvl w:val="0"/>
                <w:numId w:val="7"/>
              </w:numPr>
              <w:pBdr>
                <w:top w:val="nil"/>
                <w:left w:val="nil"/>
                <w:bottom w:val="nil"/>
                <w:right w:val="nil"/>
                <w:between w:val="nil"/>
              </w:pBdr>
              <w:spacing w:after="0" w:line="240" w:lineRule="auto"/>
              <w:ind w:left="519"/>
              <w:rPr>
                <w:color w:val="000000"/>
              </w:rPr>
            </w:pPr>
            <w:r w:rsidRPr="008D2947">
              <w:rPr>
                <w:color w:val="000000"/>
              </w:rPr>
              <w:t>Recevoir la circoncision médicale masculine volontaire</w:t>
            </w:r>
          </w:p>
          <w:p w14:paraId="383DC6B1" w14:textId="3169B03F" w:rsidR="004C7A44" w:rsidRDefault="00B64A32">
            <w:pPr>
              <w:numPr>
                <w:ilvl w:val="0"/>
                <w:numId w:val="7"/>
              </w:numPr>
              <w:pBdr>
                <w:top w:val="nil"/>
                <w:left w:val="nil"/>
                <w:bottom w:val="nil"/>
                <w:right w:val="nil"/>
                <w:between w:val="nil"/>
              </w:pBdr>
              <w:spacing w:after="0" w:line="240" w:lineRule="auto"/>
              <w:ind w:left="519"/>
              <w:rPr>
                <w:color w:val="000000"/>
              </w:rPr>
            </w:pPr>
            <w:r w:rsidRPr="00B64A32">
              <w:rPr>
                <w:color w:val="000000"/>
              </w:rPr>
              <w:t>Réduire le nombre de partenaires sexuels</w:t>
            </w:r>
          </w:p>
          <w:p w14:paraId="383DC6B2" w14:textId="4D4639E3" w:rsidR="004C7A44" w:rsidRPr="00B11981" w:rsidRDefault="00B11981">
            <w:pPr>
              <w:numPr>
                <w:ilvl w:val="0"/>
                <w:numId w:val="7"/>
              </w:numPr>
              <w:pBdr>
                <w:top w:val="nil"/>
                <w:left w:val="nil"/>
                <w:bottom w:val="nil"/>
                <w:right w:val="nil"/>
                <w:between w:val="nil"/>
              </w:pBdr>
              <w:spacing w:line="240" w:lineRule="auto"/>
              <w:ind w:left="519"/>
              <w:rPr>
                <w:color w:val="000000"/>
              </w:rPr>
            </w:pPr>
            <w:r w:rsidRPr="00B11981">
              <w:rPr>
                <w:color w:val="000000"/>
              </w:rPr>
              <w:t>Accéder aux services de réduction des méfaits et de traitement des drogues</w:t>
            </w:r>
          </w:p>
        </w:tc>
      </w:tr>
      <w:tr w:rsidR="004C7A44" w:rsidRPr="00157104" w14:paraId="383DC6B6" w14:textId="77777777">
        <w:trPr>
          <w:trHeight w:val="488"/>
        </w:trPr>
        <w:tc>
          <w:tcPr>
            <w:tcW w:w="2425" w:type="dxa"/>
            <w:shd w:val="clear" w:color="auto" w:fill="D9E2F3"/>
          </w:tcPr>
          <w:p w14:paraId="383DC6B4" w14:textId="7DDA048D" w:rsidR="004C7A44" w:rsidRPr="00987943" w:rsidRDefault="00987943">
            <w:pPr>
              <w:rPr>
                <w:b/>
                <w:color w:val="000000"/>
              </w:rPr>
            </w:pPr>
            <w:r w:rsidRPr="00987943">
              <w:rPr>
                <w:b/>
                <w:color w:val="000000"/>
              </w:rPr>
              <w:t>Basculer entre les options de prévention du VIH</w:t>
            </w:r>
          </w:p>
        </w:tc>
        <w:tc>
          <w:tcPr>
            <w:tcW w:w="6300" w:type="dxa"/>
          </w:tcPr>
          <w:p w14:paraId="383DC6B5" w14:textId="458BD785" w:rsidR="004C7A44" w:rsidRPr="00157104" w:rsidRDefault="00157104">
            <w:pPr>
              <w:pBdr>
                <w:top w:val="nil"/>
                <w:left w:val="nil"/>
                <w:bottom w:val="nil"/>
                <w:right w:val="nil"/>
                <w:between w:val="nil"/>
              </w:pBdr>
              <w:spacing w:line="240" w:lineRule="auto"/>
              <w:rPr>
                <w:color w:val="000000"/>
              </w:rPr>
            </w:pPr>
            <w:r w:rsidRPr="00157104">
              <w:rPr>
                <w:color w:val="000000"/>
              </w:rPr>
              <w:t>Il est normal de commencer la PrEP orale et de décider plus tard que vous souhaitez utiliser une autre option pour prévenir l'infection par le VIH, comme les préservatifs. De nombreuses personnes changent de méthode à mesure que leurs besoins changent. Je suis là pour vous aider à prendre la meilleure décision pour vous</w:t>
            </w:r>
            <w:r w:rsidR="008D6101" w:rsidRPr="00157104">
              <w:rPr>
                <w:color w:val="000000"/>
              </w:rPr>
              <w:t>.</w:t>
            </w:r>
          </w:p>
        </w:tc>
      </w:tr>
    </w:tbl>
    <w:p w14:paraId="383DC6B7" w14:textId="77777777" w:rsidR="004C7A44" w:rsidRPr="00157104" w:rsidRDefault="004C7A44">
      <w:pPr>
        <w:rPr>
          <w:color w:val="000000"/>
        </w:rPr>
      </w:pPr>
    </w:p>
    <w:p w14:paraId="383DC6B8" w14:textId="17CFE311" w:rsidR="004C7A44" w:rsidRPr="00C90F49" w:rsidRDefault="00C90F49">
      <w:pPr>
        <w:pStyle w:val="Heading1"/>
      </w:pPr>
      <w:bookmarkStart w:id="23" w:name="_Toc67406926"/>
      <w:r w:rsidRPr="00C90F49">
        <w:t>Qui peut administrer la PrEP orale et où</w:t>
      </w:r>
      <w:bookmarkEnd w:id="23"/>
    </w:p>
    <w:p w14:paraId="383DC6B9" w14:textId="0280161E" w:rsidR="004C7A44" w:rsidRPr="00BB061F" w:rsidRDefault="003B68AD">
      <w:pPr>
        <w:rPr>
          <w:color w:val="000000"/>
        </w:rPr>
      </w:pPr>
      <w:r w:rsidRPr="00BB061F">
        <w:t>La mise en œuvre de la PrEP orale peut être intégrée dans tout cadre qui remplit les conditions de l'évaluation initiale et de l'initiation et dispose d'un ou plusieurs cadres de travailleurs dûment formés qui ont été approuvés pour effectuer des évaluations cliniques et fournir des prescriptions d'ARV sous forme de PrEP orale conformément aux directives nationales. Il est important que ce cadre dispose également de systèmes et d'outils pour le suivi, la documentation et la notification de l'utilisation orale de la PrEP.</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016"/>
      </w:tblGrid>
      <w:tr w:rsidR="004C7A44" w14:paraId="383DC6C7" w14:textId="77777777">
        <w:tc>
          <w:tcPr>
            <w:tcW w:w="9016" w:type="dxa"/>
            <w:shd w:val="clear" w:color="auto" w:fill="D9E2F3"/>
          </w:tcPr>
          <w:p w14:paraId="383DC6BA" w14:textId="40D9DF00" w:rsidR="004C7A44" w:rsidRPr="00335E96" w:rsidRDefault="00D25A3B">
            <w:r w:rsidRPr="00335E96">
              <w:rPr>
                <w:b/>
                <w:color w:val="000000"/>
              </w:rPr>
              <w:t xml:space="preserve">À considérer </w:t>
            </w:r>
            <w:r w:rsidR="008D6101" w:rsidRPr="00335E96">
              <w:rPr>
                <w:b/>
              </w:rPr>
              <w:t>:</w:t>
            </w:r>
            <w:r w:rsidR="008D6101" w:rsidRPr="00335E96">
              <w:t xml:space="preserve"> </w:t>
            </w:r>
          </w:p>
          <w:p w14:paraId="383DC6BB" w14:textId="613AFFE3" w:rsidR="004C7A44" w:rsidRPr="009420C3" w:rsidRDefault="00335E96">
            <w:pPr>
              <w:rPr>
                <w:sz w:val="24"/>
                <w:szCs w:val="24"/>
              </w:rPr>
            </w:pPr>
            <w:r w:rsidRPr="00335E96">
              <w:rPr>
                <w:color w:val="000000"/>
              </w:rPr>
              <w:t xml:space="preserve">Étant donné que les rôles et les responsabilités des différents cadres peuvent changer avec le temps, il peut être avantageux de ne pas spécifier quels cadres sont impliqués dans des aspects </w:t>
            </w:r>
            <w:r w:rsidRPr="00335E96">
              <w:rPr>
                <w:color w:val="000000"/>
              </w:rPr>
              <w:lastRenderedPageBreak/>
              <w:t>spécifiques de la prestation de services oraux de PrEP</w:t>
            </w:r>
            <w:r w:rsidR="008D6101" w:rsidRPr="00335E96">
              <w:rPr>
                <w:color w:val="000000"/>
              </w:rPr>
              <w:t xml:space="preserve">. </w:t>
            </w:r>
            <w:r w:rsidR="009420C3" w:rsidRPr="009420C3">
              <w:rPr>
                <w:color w:val="000000"/>
              </w:rPr>
              <w:t>Cela permet de partager les tâches entre les cadres non cliniques (ou moins spécialisés) et de soutenir le mouvement ultérieur de la PrEP orale des établissements de santé vers la communauté</w:t>
            </w:r>
            <w:r w:rsidR="008D6101" w:rsidRPr="009420C3">
              <w:rPr>
                <w:color w:val="000000"/>
              </w:rPr>
              <w:t>.</w:t>
            </w:r>
          </w:p>
          <w:p w14:paraId="383DC6BD" w14:textId="2B6DBD18" w:rsidR="004C7A44" w:rsidRPr="009420C3" w:rsidRDefault="005D73D8">
            <w:pPr>
              <w:rPr>
                <w:sz w:val="24"/>
                <w:szCs w:val="24"/>
                <w:lang w:val="en-US"/>
              </w:rPr>
            </w:pPr>
            <w:r w:rsidRPr="005D73D8">
              <w:rPr>
                <w:color w:val="000000"/>
              </w:rPr>
              <w:t xml:space="preserve">De même, il peut être avantageux de ne pas inclure une liste exhaustive des lieux de prestation de services de PrEP oraux dans les lignes directrices pour éviter de limiter l'expansion programmatique et la prestation de services différenciés. </w:t>
            </w:r>
            <w:r w:rsidRPr="005D73D8">
              <w:rPr>
                <w:color w:val="000000"/>
                <w:lang w:val="en-US"/>
              </w:rPr>
              <w:t>Certains lieux de prestation de services peuvent inclure</w:t>
            </w:r>
            <w:r>
              <w:rPr>
                <w:color w:val="000000"/>
                <w:lang w:val="en-US"/>
              </w:rPr>
              <w:t xml:space="preserve"> </w:t>
            </w:r>
            <w:r w:rsidR="008D6101" w:rsidRPr="009420C3">
              <w:rPr>
                <w:color w:val="000000"/>
                <w:lang w:val="en-US"/>
              </w:rPr>
              <w:t>:</w:t>
            </w:r>
          </w:p>
          <w:p w14:paraId="383DC6BE" w14:textId="06F46F1A" w:rsidR="004C7A44" w:rsidRDefault="009F127F">
            <w:pPr>
              <w:numPr>
                <w:ilvl w:val="0"/>
                <w:numId w:val="1"/>
              </w:numPr>
              <w:pBdr>
                <w:top w:val="nil"/>
                <w:left w:val="nil"/>
                <w:bottom w:val="nil"/>
                <w:right w:val="nil"/>
                <w:between w:val="nil"/>
              </w:pBdr>
              <w:rPr>
                <w:color w:val="000000"/>
              </w:rPr>
            </w:pPr>
            <w:r>
              <w:rPr>
                <w:color w:val="000000"/>
              </w:rPr>
              <w:t>Des g</w:t>
            </w:r>
            <w:r w:rsidRPr="009F127F">
              <w:rPr>
                <w:color w:val="000000"/>
              </w:rPr>
              <w:t>uichets uniques</w:t>
            </w:r>
          </w:p>
          <w:p w14:paraId="383DC6BF" w14:textId="7E9E29FD" w:rsidR="004C7A44" w:rsidRPr="00C12007" w:rsidRDefault="00C12007">
            <w:pPr>
              <w:numPr>
                <w:ilvl w:val="0"/>
                <w:numId w:val="1"/>
              </w:numPr>
              <w:pBdr>
                <w:top w:val="nil"/>
                <w:left w:val="nil"/>
                <w:bottom w:val="nil"/>
                <w:right w:val="nil"/>
                <w:between w:val="nil"/>
              </w:pBdr>
              <w:rPr>
                <w:color w:val="000000"/>
              </w:rPr>
            </w:pPr>
            <w:r w:rsidRPr="00C12007">
              <w:rPr>
                <w:color w:val="000000"/>
              </w:rPr>
              <w:t>Centres d</w:t>
            </w:r>
            <w:r>
              <w:rPr>
                <w:color w:val="000000"/>
              </w:rPr>
              <w:t>’accueil</w:t>
            </w:r>
            <w:r w:rsidRPr="00C12007">
              <w:rPr>
                <w:color w:val="000000"/>
              </w:rPr>
              <w:t xml:space="preserve"> (y compris dans les communautés et les établissements</w:t>
            </w:r>
            <w:r w:rsidR="008D6101" w:rsidRPr="00C12007">
              <w:rPr>
                <w:color w:val="000000"/>
              </w:rPr>
              <w:t xml:space="preserve">) </w:t>
            </w:r>
          </w:p>
          <w:p w14:paraId="383DC6C0" w14:textId="3EBFC635" w:rsidR="004C7A44" w:rsidRPr="00F53960" w:rsidRDefault="00F53960">
            <w:pPr>
              <w:numPr>
                <w:ilvl w:val="0"/>
                <w:numId w:val="1"/>
              </w:numPr>
              <w:pBdr>
                <w:top w:val="nil"/>
                <w:left w:val="nil"/>
                <w:bottom w:val="nil"/>
                <w:right w:val="nil"/>
                <w:between w:val="nil"/>
              </w:pBdr>
              <w:rPr>
                <w:color w:val="000000"/>
              </w:rPr>
            </w:pPr>
            <w:r w:rsidRPr="00F53960">
              <w:rPr>
                <w:color w:val="000000"/>
              </w:rPr>
              <w:t>Cliniques VIH (pour les partenaires séronégatifs avant que le partenaire séropositif n'ait une charge virale supprimée ou lorsque la suppression virale est inconnue</w:t>
            </w:r>
            <w:r w:rsidR="008D6101" w:rsidRPr="00F53960">
              <w:rPr>
                <w:color w:val="000000"/>
              </w:rPr>
              <w:t xml:space="preserve">) </w:t>
            </w:r>
          </w:p>
          <w:p w14:paraId="383DC6C1" w14:textId="3A8AE5E0" w:rsidR="004C7A44" w:rsidRPr="00CE2E5B" w:rsidRDefault="00CE2E5B">
            <w:pPr>
              <w:numPr>
                <w:ilvl w:val="0"/>
                <w:numId w:val="1"/>
              </w:numPr>
              <w:pBdr>
                <w:top w:val="nil"/>
                <w:left w:val="nil"/>
                <w:bottom w:val="nil"/>
                <w:right w:val="nil"/>
                <w:between w:val="nil"/>
              </w:pBdr>
              <w:rPr>
                <w:color w:val="000000"/>
              </w:rPr>
            </w:pPr>
            <w:r>
              <w:rPr>
                <w:color w:val="000000"/>
              </w:rPr>
              <w:t>Cliniques p</w:t>
            </w:r>
            <w:r w:rsidRPr="00CE2E5B">
              <w:rPr>
                <w:color w:val="000000"/>
              </w:rPr>
              <w:t>rénatal</w:t>
            </w:r>
            <w:r>
              <w:rPr>
                <w:color w:val="000000"/>
              </w:rPr>
              <w:t>e</w:t>
            </w:r>
            <w:r w:rsidRPr="00CE2E5B">
              <w:rPr>
                <w:color w:val="000000"/>
              </w:rPr>
              <w:t>s et cliniques de santé maternelle, néonatale et infantile</w:t>
            </w:r>
            <w:r w:rsidR="008D6101" w:rsidRPr="00CE2E5B">
              <w:t xml:space="preserve">          </w:t>
            </w:r>
          </w:p>
          <w:p w14:paraId="383DC6C2" w14:textId="61333613" w:rsidR="004C7A44" w:rsidRPr="00134852" w:rsidRDefault="00134852">
            <w:pPr>
              <w:numPr>
                <w:ilvl w:val="0"/>
                <w:numId w:val="1"/>
              </w:numPr>
              <w:pBdr>
                <w:top w:val="nil"/>
                <w:left w:val="nil"/>
                <w:bottom w:val="nil"/>
                <w:right w:val="nil"/>
                <w:between w:val="nil"/>
              </w:pBdr>
              <w:rPr>
                <w:color w:val="000000"/>
              </w:rPr>
            </w:pPr>
            <w:r w:rsidRPr="00134852">
              <w:rPr>
                <w:color w:val="000000"/>
              </w:rPr>
              <w:t>Cliniques de planification familiale, santé reproductive et IST et cliniques mobiles de santé</w:t>
            </w:r>
            <w:r w:rsidR="008D6101" w:rsidRPr="00134852">
              <w:rPr>
                <w:color w:val="000000"/>
              </w:rPr>
              <w:t xml:space="preserve"> </w:t>
            </w:r>
          </w:p>
          <w:p w14:paraId="383DC6C3" w14:textId="5C7A2EBB" w:rsidR="004C7A44" w:rsidRPr="00AE5F4A" w:rsidRDefault="00AE5F4A">
            <w:pPr>
              <w:numPr>
                <w:ilvl w:val="0"/>
                <w:numId w:val="1"/>
              </w:numPr>
              <w:pBdr>
                <w:top w:val="nil"/>
                <w:left w:val="nil"/>
                <w:bottom w:val="nil"/>
                <w:right w:val="nil"/>
                <w:between w:val="nil"/>
              </w:pBdr>
              <w:rPr>
                <w:color w:val="000000"/>
              </w:rPr>
            </w:pPr>
            <w:r w:rsidRPr="00AE5F4A">
              <w:rPr>
                <w:color w:val="000000"/>
              </w:rPr>
              <w:t>Milieux communautaires répondant aux critères d'évaluation initiale des clients, par exemple, centres de prévention intégrés et points de vente adaptés aux jeunes</w:t>
            </w:r>
          </w:p>
          <w:p w14:paraId="383DC6C4" w14:textId="5C547701" w:rsidR="004C7A44" w:rsidRDefault="00532E4D">
            <w:pPr>
              <w:numPr>
                <w:ilvl w:val="0"/>
                <w:numId w:val="1"/>
              </w:numPr>
              <w:pBdr>
                <w:top w:val="nil"/>
                <w:left w:val="nil"/>
                <w:bottom w:val="nil"/>
                <w:right w:val="nil"/>
                <w:between w:val="nil"/>
              </w:pBdr>
              <w:rPr>
                <w:color w:val="000000"/>
              </w:rPr>
            </w:pPr>
            <w:r w:rsidRPr="00532E4D">
              <w:rPr>
                <w:color w:val="000000"/>
              </w:rPr>
              <w:t>Paramètres de soins primaires</w:t>
            </w:r>
          </w:p>
          <w:p w14:paraId="383DC6C5" w14:textId="60B44BE9" w:rsidR="004C7A44" w:rsidRDefault="008D6101">
            <w:pPr>
              <w:numPr>
                <w:ilvl w:val="0"/>
                <w:numId w:val="1"/>
              </w:numPr>
              <w:pBdr>
                <w:top w:val="nil"/>
                <w:left w:val="nil"/>
                <w:bottom w:val="nil"/>
                <w:right w:val="nil"/>
                <w:between w:val="nil"/>
              </w:pBdr>
              <w:rPr>
                <w:color w:val="000000"/>
              </w:rPr>
            </w:pPr>
            <w:r>
              <w:rPr>
                <w:color w:val="000000"/>
              </w:rPr>
              <w:t>Virtu</w:t>
            </w:r>
            <w:r w:rsidR="008A7E8D">
              <w:rPr>
                <w:color w:val="000000"/>
              </w:rPr>
              <w:t>e</w:t>
            </w:r>
            <w:r>
              <w:rPr>
                <w:color w:val="000000"/>
              </w:rPr>
              <w:t>l</w:t>
            </w:r>
            <w:r w:rsidR="008A7E8D">
              <w:rPr>
                <w:color w:val="000000"/>
              </w:rPr>
              <w:t>lement</w:t>
            </w:r>
          </w:p>
          <w:p w14:paraId="383DC6C6" w14:textId="77777777" w:rsidR="004C7A44" w:rsidRDefault="004C7A44">
            <w:pPr>
              <w:pBdr>
                <w:top w:val="nil"/>
                <w:left w:val="nil"/>
                <w:bottom w:val="nil"/>
                <w:right w:val="nil"/>
                <w:between w:val="nil"/>
              </w:pBdr>
            </w:pPr>
          </w:p>
        </w:tc>
      </w:tr>
    </w:tbl>
    <w:p w14:paraId="383DC6C8" w14:textId="77777777" w:rsidR="004C7A44" w:rsidRDefault="004C7A44">
      <w:pPr>
        <w:pBdr>
          <w:top w:val="nil"/>
          <w:left w:val="nil"/>
          <w:bottom w:val="nil"/>
          <w:right w:val="nil"/>
          <w:between w:val="nil"/>
        </w:pBdr>
        <w:spacing w:after="0" w:line="360" w:lineRule="auto"/>
        <w:jc w:val="both"/>
      </w:pPr>
    </w:p>
    <w:sectPr w:rsidR="004C7A44">
      <w:footerReference w:type="default" r:id="rId19"/>
      <w:footerReference w:type="first" r:id="rId2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6B9EE" w14:textId="77777777" w:rsidR="00067911" w:rsidRDefault="00067911">
      <w:pPr>
        <w:spacing w:after="0" w:line="240" w:lineRule="auto"/>
      </w:pPr>
      <w:r>
        <w:separator/>
      </w:r>
    </w:p>
  </w:endnote>
  <w:endnote w:type="continuationSeparator" w:id="0">
    <w:p w14:paraId="0A8A01A5" w14:textId="77777777" w:rsidR="00067911" w:rsidRDefault="00067911">
      <w:pPr>
        <w:spacing w:after="0" w:line="240" w:lineRule="auto"/>
      </w:pPr>
      <w:r>
        <w:continuationSeparator/>
      </w:r>
    </w:p>
  </w:endnote>
  <w:endnote w:type="continuationNotice" w:id="1">
    <w:p w14:paraId="7103599F" w14:textId="77777777" w:rsidR="00067911" w:rsidRDefault="000679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DC6DC" w14:textId="474BF1A4" w:rsidR="004C7A44" w:rsidRDefault="008D610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84B8F">
      <w:rPr>
        <w:noProof/>
        <w:color w:val="000000"/>
      </w:rPr>
      <w:t>2</w:t>
    </w:r>
    <w:r>
      <w:rPr>
        <w:color w:val="000000"/>
      </w:rPr>
      <w:fldChar w:fldCharType="end"/>
    </w:r>
  </w:p>
  <w:p w14:paraId="383DC6DD" w14:textId="77777777" w:rsidR="004C7A44" w:rsidRDefault="004C7A4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DC6DE" w14:textId="77777777" w:rsidR="004C7A44" w:rsidRDefault="008D610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383DC6DF" wp14:editId="383DC6E0">
              <wp:simplePos x="0" y="0"/>
              <wp:positionH relativeFrom="column">
                <wp:posOffset>939800</wp:posOffset>
              </wp:positionH>
              <wp:positionV relativeFrom="paragraph">
                <wp:posOffset>-114299</wp:posOffset>
              </wp:positionV>
              <wp:extent cx="4021507" cy="487061"/>
              <wp:effectExtent l="0" t="0" r="0" b="0"/>
              <wp:wrapNone/>
              <wp:docPr id="248" name="Group 248"/>
              <wp:cNvGraphicFramePr/>
              <a:graphic xmlns:a="http://schemas.openxmlformats.org/drawingml/2006/main">
                <a:graphicData uri="http://schemas.microsoft.com/office/word/2010/wordprocessingGroup">
                  <wpg:wgp>
                    <wpg:cNvGrpSpPr/>
                    <wpg:grpSpPr>
                      <a:xfrm>
                        <a:off x="0" y="0"/>
                        <a:ext cx="4021507" cy="487061"/>
                        <a:chOff x="3335247" y="3536470"/>
                        <a:chExt cx="4021507" cy="487061"/>
                      </a:xfrm>
                    </wpg:grpSpPr>
                    <wpg:grpSp>
                      <wpg:cNvPr id="1" name="Group 1"/>
                      <wpg:cNvGrpSpPr/>
                      <wpg:grpSpPr>
                        <a:xfrm>
                          <a:off x="3335247" y="3536470"/>
                          <a:ext cx="4021507" cy="487061"/>
                          <a:chOff x="280664" y="-42405"/>
                          <a:chExt cx="6109852" cy="755675"/>
                        </a:xfrm>
                      </wpg:grpSpPr>
                      <wps:wsp>
                        <wps:cNvPr id="2" name="Rectangle 2"/>
                        <wps:cNvSpPr/>
                        <wps:spPr>
                          <a:xfrm>
                            <a:off x="280664" y="-42405"/>
                            <a:ext cx="6109850" cy="755675"/>
                          </a:xfrm>
                          <a:prstGeom prst="rect">
                            <a:avLst/>
                          </a:prstGeom>
                          <a:noFill/>
                          <a:ln>
                            <a:noFill/>
                          </a:ln>
                        </wps:spPr>
                        <wps:txbx>
                          <w:txbxContent>
                            <w:p w14:paraId="383DC6F7" w14:textId="77777777" w:rsidR="004C7A44" w:rsidRDefault="004C7A4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1497965" y="-42380"/>
                            <a:ext cx="1943100" cy="755650"/>
                          </a:xfrm>
                          <a:prstGeom prst="rect">
                            <a:avLst/>
                          </a:prstGeom>
                          <a:noFill/>
                          <a:ln>
                            <a:noFill/>
                          </a:ln>
                        </pic:spPr>
                      </pic:pic>
                      <pic:pic xmlns:pic="http://schemas.openxmlformats.org/drawingml/2006/picture">
                        <pic:nvPicPr>
                          <pic:cNvPr id="9" name="Shape 9" descr="A close up of a sign&#10;&#10;Description automatically generated"/>
                          <pic:cNvPicPr preferRelativeResize="0"/>
                        </pic:nvPicPr>
                        <pic:blipFill rotWithShape="1">
                          <a:blip r:embed="rId2">
                            <a:alphaModFix/>
                          </a:blip>
                          <a:srcRect/>
                          <a:stretch/>
                        </pic:blipFill>
                        <pic:spPr>
                          <a:xfrm>
                            <a:off x="280664" y="-42405"/>
                            <a:ext cx="1217295" cy="716281"/>
                          </a:xfrm>
                          <a:prstGeom prst="rect">
                            <a:avLst/>
                          </a:prstGeom>
                          <a:noFill/>
                          <a:ln>
                            <a:noFill/>
                          </a:ln>
                        </pic:spPr>
                      </pic:pic>
                      <pic:pic xmlns:pic="http://schemas.openxmlformats.org/drawingml/2006/picture">
                        <pic:nvPicPr>
                          <pic:cNvPr id="10" name="Shape 10" descr="A close up of a sign&#10;&#10;Description automatically generated"/>
                          <pic:cNvPicPr preferRelativeResize="0"/>
                        </pic:nvPicPr>
                        <pic:blipFill rotWithShape="1">
                          <a:blip r:embed="rId3">
                            <a:alphaModFix/>
                          </a:blip>
                          <a:srcRect/>
                          <a:stretch/>
                        </pic:blipFill>
                        <pic:spPr>
                          <a:xfrm>
                            <a:off x="3943836" y="71253"/>
                            <a:ext cx="960755" cy="641986"/>
                          </a:xfrm>
                          <a:prstGeom prst="rect">
                            <a:avLst/>
                          </a:prstGeom>
                          <a:noFill/>
                          <a:ln>
                            <a:noFill/>
                          </a:ln>
                        </pic:spPr>
                      </pic:pic>
                      <pic:pic xmlns:pic="http://schemas.openxmlformats.org/drawingml/2006/picture">
                        <pic:nvPicPr>
                          <pic:cNvPr id="11" name="Shape 11" descr="A drawing of a face&#10;&#10;Description automatically generated"/>
                          <pic:cNvPicPr preferRelativeResize="0"/>
                        </pic:nvPicPr>
                        <pic:blipFill rotWithShape="1">
                          <a:blip r:embed="rId4">
                            <a:alphaModFix/>
                          </a:blip>
                          <a:srcRect/>
                          <a:stretch/>
                        </pic:blipFill>
                        <pic:spPr>
                          <a:xfrm>
                            <a:off x="5533901" y="154379"/>
                            <a:ext cx="856615" cy="486410"/>
                          </a:xfrm>
                          <a:prstGeom prst="rect">
                            <a:avLst/>
                          </a:prstGeom>
                          <a:noFill/>
                          <a:ln>
                            <a:noFill/>
                          </a:ln>
                        </pic:spPr>
                      </pic:pic>
                    </wpg:grpSp>
                  </wpg:wgp>
                </a:graphicData>
              </a:graphic>
            </wp:anchor>
          </w:drawing>
        </mc:Choice>
        <mc:Fallback>
          <w:pict>
            <v:group w14:anchorId="383DC6DF" id="Group 248" o:spid="_x0000_s1031" style="position:absolute;margin-left:74pt;margin-top:-9pt;width:316.65pt;height:38.35pt;z-index:251658240" coordorigin="33352,35364" coordsize="40215,48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ibaAAAAAXRSTlMAQObYZgAAUtZJREFUeNrt&#10;vdmTG0e6L5a1oVAoFJYC0Gyxm02RokRxokVpRpojahnOSOfMOG7Y1z7nPno5L/a/ZfvBdviGHxxh&#10;x1l8b9gzc3U0R9QsmhHFESVqtLDJFpsNNBpb7Zszswo7UFga3QDY3y+CbKBQVZmVlb/8lvzyS4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&#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">
              <v:group id="Group 1" o:spid="_x0000_s1032" style="position:absolute;left:33352;top:35364;width:40215;height:4871" coordorigin="2806,-424" coordsize="6109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3" style="position:absolute;left:2806;top:-424;width:61099;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83DC6F7" w14:textId="77777777" w:rsidR="004C7A44" w:rsidRDefault="004C7A4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4" type="#_x0000_t75" style="position:absolute;left:14979;top:-423;width:19431;height:7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">
                  <v:imagedata r:id="rId5" o:title=""/>
                </v:shape>
                <v:shape id="Shape 9" o:spid="_x0000_s1035" type="#_x0000_t75" alt="A close up of a sign&#10;&#10;Description automatically generated" style="position:absolute;left:2806;top:-424;width:12173;height:71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">
                  <v:imagedata r:id="rId6" o:title="A close up of a sign&#10;&#10;Description automatically generated"/>
                </v:shape>
                <v:shape id="Shape 10" o:spid="_x0000_s1036" type="#_x0000_t75" alt="A close up of a sign&#10;&#10;Description automatically generated" style="position:absolute;left:39438;top:712;width:9607;height:64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">
                  <v:imagedata r:id="rId7" o:title="A close up of a sign&#10;&#10;Description automatically generated"/>
                </v:shape>
                <v:shape id="Shape 11" o:spid="_x0000_s1037" type="#_x0000_t75" alt="A drawing of a face&#10;&#10;Description automatically generated" style="position:absolute;left:55339;top:1543;width:8566;height:48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">
                  <v:imagedata r:id="rId8" o:title="A drawing of a face&#10;&#10;Description automatically generated"/>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A9448" w14:textId="77777777" w:rsidR="00067911" w:rsidRDefault="00067911">
      <w:pPr>
        <w:spacing w:after="0" w:line="240" w:lineRule="auto"/>
      </w:pPr>
      <w:r>
        <w:separator/>
      </w:r>
    </w:p>
  </w:footnote>
  <w:footnote w:type="continuationSeparator" w:id="0">
    <w:p w14:paraId="584F85EE" w14:textId="77777777" w:rsidR="00067911" w:rsidRDefault="00067911">
      <w:pPr>
        <w:spacing w:after="0" w:line="240" w:lineRule="auto"/>
      </w:pPr>
      <w:r>
        <w:continuationSeparator/>
      </w:r>
    </w:p>
  </w:footnote>
  <w:footnote w:type="continuationNotice" w:id="1">
    <w:p w14:paraId="78917562" w14:textId="77777777" w:rsidR="00067911" w:rsidRDefault="0006791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2785"/>
    <w:multiLevelType w:val="multilevel"/>
    <w:tmpl w:val="C128A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16E5C"/>
    <w:multiLevelType w:val="multilevel"/>
    <w:tmpl w:val="3BB05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8C3DC4"/>
    <w:multiLevelType w:val="multilevel"/>
    <w:tmpl w:val="9D740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E91FCB"/>
    <w:multiLevelType w:val="multilevel"/>
    <w:tmpl w:val="AADC47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4AB44C1"/>
    <w:multiLevelType w:val="multilevel"/>
    <w:tmpl w:val="D1B6D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DE5A31"/>
    <w:multiLevelType w:val="multilevel"/>
    <w:tmpl w:val="951A9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5A7BA7"/>
    <w:multiLevelType w:val="multilevel"/>
    <w:tmpl w:val="1A626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B24BBE"/>
    <w:multiLevelType w:val="multilevel"/>
    <w:tmpl w:val="F30814E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Calibri" w:eastAsia="Calibri" w:hAnsi="Calibri" w:cs="Calibri"/>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3C35ECF"/>
    <w:multiLevelType w:val="multilevel"/>
    <w:tmpl w:val="0B029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3C28A6"/>
    <w:multiLevelType w:val="multilevel"/>
    <w:tmpl w:val="3B62AC3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B4E27A8"/>
    <w:multiLevelType w:val="multilevel"/>
    <w:tmpl w:val="49164A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54383813"/>
    <w:multiLevelType w:val="multilevel"/>
    <w:tmpl w:val="E6CCB18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5626227"/>
    <w:multiLevelType w:val="multilevel"/>
    <w:tmpl w:val="8EBAF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15D796B"/>
    <w:multiLevelType w:val="multilevel"/>
    <w:tmpl w:val="C6B6D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3FD3D6B"/>
    <w:multiLevelType w:val="multilevel"/>
    <w:tmpl w:val="F94A3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0C725A"/>
    <w:multiLevelType w:val="multilevel"/>
    <w:tmpl w:val="54861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8CD4F19"/>
    <w:multiLevelType w:val="multilevel"/>
    <w:tmpl w:val="7EF04C0C"/>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9B75CFE"/>
    <w:multiLevelType w:val="multilevel"/>
    <w:tmpl w:val="897E4FA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9EA01D7"/>
    <w:multiLevelType w:val="multilevel"/>
    <w:tmpl w:val="8EA0FD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6C9016F0"/>
    <w:multiLevelType w:val="multilevel"/>
    <w:tmpl w:val="4B161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0C2472"/>
    <w:multiLevelType w:val="multilevel"/>
    <w:tmpl w:val="9F6EB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3"/>
  </w:num>
  <w:num w:numId="3">
    <w:abstractNumId w:val="14"/>
  </w:num>
  <w:num w:numId="4">
    <w:abstractNumId w:val="10"/>
  </w:num>
  <w:num w:numId="5">
    <w:abstractNumId w:val="2"/>
  </w:num>
  <w:num w:numId="6">
    <w:abstractNumId w:val="7"/>
  </w:num>
  <w:num w:numId="7">
    <w:abstractNumId w:val="18"/>
  </w:num>
  <w:num w:numId="8">
    <w:abstractNumId w:val="12"/>
  </w:num>
  <w:num w:numId="9">
    <w:abstractNumId w:val="0"/>
  </w:num>
  <w:num w:numId="10">
    <w:abstractNumId w:val="5"/>
  </w:num>
  <w:num w:numId="11">
    <w:abstractNumId w:val="6"/>
  </w:num>
  <w:num w:numId="12">
    <w:abstractNumId w:val="1"/>
  </w:num>
  <w:num w:numId="13">
    <w:abstractNumId w:val="9"/>
  </w:num>
  <w:num w:numId="14">
    <w:abstractNumId w:val="3"/>
  </w:num>
  <w:num w:numId="15">
    <w:abstractNumId w:val="8"/>
  </w:num>
  <w:num w:numId="16">
    <w:abstractNumId w:val="20"/>
  </w:num>
  <w:num w:numId="17">
    <w:abstractNumId w:val="16"/>
  </w:num>
  <w:num w:numId="18">
    <w:abstractNumId w:val="17"/>
  </w:num>
  <w:num w:numId="19">
    <w:abstractNumId w:val="11"/>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A44"/>
    <w:rsid w:val="0000328F"/>
    <w:rsid w:val="0000574E"/>
    <w:rsid w:val="00005DCA"/>
    <w:rsid w:val="00006018"/>
    <w:rsid w:val="0000691E"/>
    <w:rsid w:val="00007B8A"/>
    <w:rsid w:val="00016925"/>
    <w:rsid w:val="00017C6A"/>
    <w:rsid w:val="0002059D"/>
    <w:rsid w:val="00030152"/>
    <w:rsid w:val="00031E0A"/>
    <w:rsid w:val="00032EE0"/>
    <w:rsid w:val="000343BD"/>
    <w:rsid w:val="00036633"/>
    <w:rsid w:val="000371C1"/>
    <w:rsid w:val="000437C5"/>
    <w:rsid w:val="0004569F"/>
    <w:rsid w:val="00052FCC"/>
    <w:rsid w:val="00054CFB"/>
    <w:rsid w:val="0006289D"/>
    <w:rsid w:val="00063E3F"/>
    <w:rsid w:val="00064933"/>
    <w:rsid w:val="0006615C"/>
    <w:rsid w:val="00066CE4"/>
    <w:rsid w:val="00067911"/>
    <w:rsid w:val="000742A9"/>
    <w:rsid w:val="00077AA7"/>
    <w:rsid w:val="00077D0C"/>
    <w:rsid w:val="0008198C"/>
    <w:rsid w:val="00090DF2"/>
    <w:rsid w:val="000946E5"/>
    <w:rsid w:val="0009493C"/>
    <w:rsid w:val="00095854"/>
    <w:rsid w:val="000A3036"/>
    <w:rsid w:val="000A4F0E"/>
    <w:rsid w:val="000B3509"/>
    <w:rsid w:val="000B3E6F"/>
    <w:rsid w:val="000C13F3"/>
    <w:rsid w:val="000C69FA"/>
    <w:rsid w:val="000E5880"/>
    <w:rsid w:val="000F01E3"/>
    <w:rsid w:val="000F77B2"/>
    <w:rsid w:val="00101C10"/>
    <w:rsid w:val="001020CB"/>
    <w:rsid w:val="00103E3F"/>
    <w:rsid w:val="001159DC"/>
    <w:rsid w:val="0012314D"/>
    <w:rsid w:val="001272F7"/>
    <w:rsid w:val="0013004F"/>
    <w:rsid w:val="00130E1D"/>
    <w:rsid w:val="001323BE"/>
    <w:rsid w:val="00132752"/>
    <w:rsid w:val="00132820"/>
    <w:rsid w:val="00134852"/>
    <w:rsid w:val="00136CE8"/>
    <w:rsid w:val="00136E15"/>
    <w:rsid w:val="0013713E"/>
    <w:rsid w:val="00141A50"/>
    <w:rsid w:val="0014560D"/>
    <w:rsid w:val="00152F8F"/>
    <w:rsid w:val="001542AB"/>
    <w:rsid w:val="00157104"/>
    <w:rsid w:val="001605E3"/>
    <w:rsid w:val="00167525"/>
    <w:rsid w:val="001714DE"/>
    <w:rsid w:val="00173AB1"/>
    <w:rsid w:val="001751F5"/>
    <w:rsid w:val="00182627"/>
    <w:rsid w:val="00186A3B"/>
    <w:rsid w:val="001950AD"/>
    <w:rsid w:val="00196BAD"/>
    <w:rsid w:val="001A0AA9"/>
    <w:rsid w:val="001A3299"/>
    <w:rsid w:val="001C0AD8"/>
    <w:rsid w:val="001C4248"/>
    <w:rsid w:val="001D5167"/>
    <w:rsid w:val="001D6DD5"/>
    <w:rsid w:val="001E3952"/>
    <w:rsid w:val="001E495B"/>
    <w:rsid w:val="001F7CB6"/>
    <w:rsid w:val="002033AF"/>
    <w:rsid w:val="00207324"/>
    <w:rsid w:val="00210716"/>
    <w:rsid w:val="00221A31"/>
    <w:rsid w:val="0022252C"/>
    <w:rsid w:val="002245BD"/>
    <w:rsid w:val="002313B3"/>
    <w:rsid w:val="002373E3"/>
    <w:rsid w:val="00246F71"/>
    <w:rsid w:val="002535DB"/>
    <w:rsid w:val="00255D59"/>
    <w:rsid w:val="002573D2"/>
    <w:rsid w:val="00257856"/>
    <w:rsid w:val="00264053"/>
    <w:rsid w:val="0027223A"/>
    <w:rsid w:val="002750D1"/>
    <w:rsid w:val="00281DDF"/>
    <w:rsid w:val="00281F98"/>
    <w:rsid w:val="002867E3"/>
    <w:rsid w:val="002A1389"/>
    <w:rsid w:val="002A163E"/>
    <w:rsid w:val="002A30B5"/>
    <w:rsid w:val="002A43DA"/>
    <w:rsid w:val="002A485F"/>
    <w:rsid w:val="002B4C9F"/>
    <w:rsid w:val="002B53DA"/>
    <w:rsid w:val="002C56A4"/>
    <w:rsid w:val="002D10C5"/>
    <w:rsid w:val="002D24C4"/>
    <w:rsid w:val="002D2F1A"/>
    <w:rsid w:val="002D4561"/>
    <w:rsid w:val="002E1325"/>
    <w:rsid w:val="002E718B"/>
    <w:rsid w:val="002F1B8C"/>
    <w:rsid w:val="00300CA4"/>
    <w:rsid w:val="003014B0"/>
    <w:rsid w:val="00306D09"/>
    <w:rsid w:val="003132F8"/>
    <w:rsid w:val="00322337"/>
    <w:rsid w:val="00326BFC"/>
    <w:rsid w:val="0033526F"/>
    <w:rsid w:val="00335E96"/>
    <w:rsid w:val="00340621"/>
    <w:rsid w:val="00346635"/>
    <w:rsid w:val="00350409"/>
    <w:rsid w:val="0035222B"/>
    <w:rsid w:val="0035351B"/>
    <w:rsid w:val="00353693"/>
    <w:rsid w:val="00357A27"/>
    <w:rsid w:val="003628AE"/>
    <w:rsid w:val="0036555B"/>
    <w:rsid w:val="0036563F"/>
    <w:rsid w:val="00366748"/>
    <w:rsid w:val="003676A0"/>
    <w:rsid w:val="00372CDF"/>
    <w:rsid w:val="0037402C"/>
    <w:rsid w:val="0037506A"/>
    <w:rsid w:val="00376B66"/>
    <w:rsid w:val="003800A5"/>
    <w:rsid w:val="003814F0"/>
    <w:rsid w:val="00382A1A"/>
    <w:rsid w:val="00390DCB"/>
    <w:rsid w:val="00391585"/>
    <w:rsid w:val="003A7716"/>
    <w:rsid w:val="003B68AD"/>
    <w:rsid w:val="003C3185"/>
    <w:rsid w:val="003C3386"/>
    <w:rsid w:val="003C41D0"/>
    <w:rsid w:val="003D0E5A"/>
    <w:rsid w:val="003D7960"/>
    <w:rsid w:val="003D7EF3"/>
    <w:rsid w:val="003E3E16"/>
    <w:rsid w:val="003E5057"/>
    <w:rsid w:val="003E52D6"/>
    <w:rsid w:val="003E568B"/>
    <w:rsid w:val="003F093B"/>
    <w:rsid w:val="003F2A73"/>
    <w:rsid w:val="003F46E2"/>
    <w:rsid w:val="00401643"/>
    <w:rsid w:val="004035EE"/>
    <w:rsid w:val="00403620"/>
    <w:rsid w:val="00403AD9"/>
    <w:rsid w:val="00407021"/>
    <w:rsid w:val="00411217"/>
    <w:rsid w:val="0041150B"/>
    <w:rsid w:val="00416DC1"/>
    <w:rsid w:val="004208BC"/>
    <w:rsid w:val="004229F9"/>
    <w:rsid w:val="004254F7"/>
    <w:rsid w:val="00426AEC"/>
    <w:rsid w:val="00430D47"/>
    <w:rsid w:val="00433FEC"/>
    <w:rsid w:val="00440028"/>
    <w:rsid w:val="00444673"/>
    <w:rsid w:val="0044473E"/>
    <w:rsid w:val="00453C3B"/>
    <w:rsid w:val="00467860"/>
    <w:rsid w:val="00467FF7"/>
    <w:rsid w:val="0047191E"/>
    <w:rsid w:val="00472727"/>
    <w:rsid w:val="00473717"/>
    <w:rsid w:val="00473822"/>
    <w:rsid w:val="00473A23"/>
    <w:rsid w:val="00475D2D"/>
    <w:rsid w:val="0048057E"/>
    <w:rsid w:val="004847C5"/>
    <w:rsid w:val="00484D2D"/>
    <w:rsid w:val="004949DC"/>
    <w:rsid w:val="00495A58"/>
    <w:rsid w:val="0049674A"/>
    <w:rsid w:val="004B0486"/>
    <w:rsid w:val="004B049C"/>
    <w:rsid w:val="004C2436"/>
    <w:rsid w:val="004C72AE"/>
    <w:rsid w:val="004C7A44"/>
    <w:rsid w:val="004D26A2"/>
    <w:rsid w:val="004D3C11"/>
    <w:rsid w:val="004D546A"/>
    <w:rsid w:val="004D7E2A"/>
    <w:rsid w:val="004E6A9F"/>
    <w:rsid w:val="004F5400"/>
    <w:rsid w:val="004F6CAE"/>
    <w:rsid w:val="004F7A04"/>
    <w:rsid w:val="0050504B"/>
    <w:rsid w:val="005070B9"/>
    <w:rsid w:val="005070E1"/>
    <w:rsid w:val="00507ECB"/>
    <w:rsid w:val="00512E62"/>
    <w:rsid w:val="00514BB4"/>
    <w:rsid w:val="0051528A"/>
    <w:rsid w:val="00523241"/>
    <w:rsid w:val="00532E4D"/>
    <w:rsid w:val="00540AE6"/>
    <w:rsid w:val="00541E18"/>
    <w:rsid w:val="00543281"/>
    <w:rsid w:val="00546075"/>
    <w:rsid w:val="00553F22"/>
    <w:rsid w:val="00554B23"/>
    <w:rsid w:val="00576111"/>
    <w:rsid w:val="00594D6C"/>
    <w:rsid w:val="005A1279"/>
    <w:rsid w:val="005A1AB0"/>
    <w:rsid w:val="005A2B82"/>
    <w:rsid w:val="005B37C5"/>
    <w:rsid w:val="005B3E4E"/>
    <w:rsid w:val="005B5B7F"/>
    <w:rsid w:val="005B6698"/>
    <w:rsid w:val="005C0037"/>
    <w:rsid w:val="005C0B3A"/>
    <w:rsid w:val="005C170E"/>
    <w:rsid w:val="005C6C56"/>
    <w:rsid w:val="005C7E68"/>
    <w:rsid w:val="005D73D8"/>
    <w:rsid w:val="005D75B8"/>
    <w:rsid w:val="005E4FCA"/>
    <w:rsid w:val="005E63EC"/>
    <w:rsid w:val="005F234D"/>
    <w:rsid w:val="005F64E8"/>
    <w:rsid w:val="005F68A2"/>
    <w:rsid w:val="00600550"/>
    <w:rsid w:val="00600565"/>
    <w:rsid w:val="0060167B"/>
    <w:rsid w:val="00601CF1"/>
    <w:rsid w:val="00605055"/>
    <w:rsid w:val="00607857"/>
    <w:rsid w:val="0061542D"/>
    <w:rsid w:val="00615EBA"/>
    <w:rsid w:val="00616478"/>
    <w:rsid w:val="00633771"/>
    <w:rsid w:val="0064745C"/>
    <w:rsid w:val="00651262"/>
    <w:rsid w:val="00660494"/>
    <w:rsid w:val="0066235E"/>
    <w:rsid w:val="00662CF2"/>
    <w:rsid w:val="00665A77"/>
    <w:rsid w:val="00666F6F"/>
    <w:rsid w:val="00671F40"/>
    <w:rsid w:val="006748CE"/>
    <w:rsid w:val="00674BCE"/>
    <w:rsid w:val="006754D4"/>
    <w:rsid w:val="00677E6E"/>
    <w:rsid w:val="0068663E"/>
    <w:rsid w:val="00690013"/>
    <w:rsid w:val="00693AB1"/>
    <w:rsid w:val="00694C1C"/>
    <w:rsid w:val="0069655C"/>
    <w:rsid w:val="006A0CC6"/>
    <w:rsid w:val="006A558F"/>
    <w:rsid w:val="006A5DD4"/>
    <w:rsid w:val="006B0618"/>
    <w:rsid w:val="006B55ED"/>
    <w:rsid w:val="006B6B58"/>
    <w:rsid w:val="006D36D9"/>
    <w:rsid w:val="006D4806"/>
    <w:rsid w:val="006E355C"/>
    <w:rsid w:val="006E7886"/>
    <w:rsid w:val="006F0720"/>
    <w:rsid w:val="006F29EC"/>
    <w:rsid w:val="006F67CE"/>
    <w:rsid w:val="007027CC"/>
    <w:rsid w:val="0070467C"/>
    <w:rsid w:val="0070625C"/>
    <w:rsid w:val="007072A6"/>
    <w:rsid w:val="007121E2"/>
    <w:rsid w:val="00713917"/>
    <w:rsid w:val="0071403B"/>
    <w:rsid w:val="007149B3"/>
    <w:rsid w:val="00717725"/>
    <w:rsid w:val="00726F31"/>
    <w:rsid w:val="00730780"/>
    <w:rsid w:val="00731091"/>
    <w:rsid w:val="00731E6C"/>
    <w:rsid w:val="007347A4"/>
    <w:rsid w:val="0073529C"/>
    <w:rsid w:val="00736FAD"/>
    <w:rsid w:val="00737215"/>
    <w:rsid w:val="00740230"/>
    <w:rsid w:val="007414E2"/>
    <w:rsid w:val="00753161"/>
    <w:rsid w:val="00754CAB"/>
    <w:rsid w:val="00754DD0"/>
    <w:rsid w:val="00761E4D"/>
    <w:rsid w:val="007622BA"/>
    <w:rsid w:val="00762D11"/>
    <w:rsid w:val="00764944"/>
    <w:rsid w:val="00765405"/>
    <w:rsid w:val="0076693D"/>
    <w:rsid w:val="00770905"/>
    <w:rsid w:val="0077355E"/>
    <w:rsid w:val="0077497B"/>
    <w:rsid w:val="00774D60"/>
    <w:rsid w:val="0077663F"/>
    <w:rsid w:val="00784B8F"/>
    <w:rsid w:val="00784C2D"/>
    <w:rsid w:val="007902F7"/>
    <w:rsid w:val="00790EFE"/>
    <w:rsid w:val="00792C60"/>
    <w:rsid w:val="007931B5"/>
    <w:rsid w:val="00793399"/>
    <w:rsid w:val="00795BCB"/>
    <w:rsid w:val="007A0206"/>
    <w:rsid w:val="007A04E0"/>
    <w:rsid w:val="007A6FBE"/>
    <w:rsid w:val="007B519F"/>
    <w:rsid w:val="007C271A"/>
    <w:rsid w:val="007C3D42"/>
    <w:rsid w:val="007C3E51"/>
    <w:rsid w:val="007D3832"/>
    <w:rsid w:val="007E2BD3"/>
    <w:rsid w:val="007E4832"/>
    <w:rsid w:val="007F01D5"/>
    <w:rsid w:val="00801653"/>
    <w:rsid w:val="00802488"/>
    <w:rsid w:val="008047B1"/>
    <w:rsid w:val="00807E9B"/>
    <w:rsid w:val="00823519"/>
    <w:rsid w:val="00827C43"/>
    <w:rsid w:val="00827CB2"/>
    <w:rsid w:val="00833486"/>
    <w:rsid w:val="0084123D"/>
    <w:rsid w:val="008424CA"/>
    <w:rsid w:val="00851E59"/>
    <w:rsid w:val="00854076"/>
    <w:rsid w:val="00855714"/>
    <w:rsid w:val="00860B95"/>
    <w:rsid w:val="00862DBE"/>
    <w:rsid w:val="008648A2"/>
    <w:rsid w:val="00866197"/>
    <w:rsid w:val="00875424"/>
    <w:rsid w:val="00876282"/>
    <w:rsid w:val="008763FA"/>
    <w:rsid w:val="00882949"/>
    <w:rsid w:val="00894200"/>
    <w:rsid w:val="0089621B"/>
    <w:rsid w:val="00896313"/>
    <w:rsid w:val="00896D79"/>
    <w:rsid w:val="008A2CDF"/>
    <w:rsid w:val="008A3885"/>
    <w:rsid w:val="008A5E0B"/>
    <w:rsid w:val="008A60DE"/>
    <w:rsid w:val="008A7E8D"/>
    <w:rsid w:val="008B3BFB"/>
    <w:rsid w:val="008B7D18"/>
    <w:rsid w:val="008C0D8B"/>
    <w:rsid w:val="008D04C9"/>
    <w:rsid w:val="008D1A8F"/>
    <w:rsid w:val="008D2947"/>
    <w:rsid w:val="008D6101"/>
    <w:rsid w:val="008E2091"/>
    <w:rsid w:val="008E2D00"/>
    <w:rsid w:val="008E5B0C"/>
    <w:rsid w:val="008E634D"/>
    <w:rsid w:val="008F5705"/>
    <w:rsid w:val="008F5BE2"/>
    <w:rsid w:val="008F5F0B"/>
    <w:rsid w:val="00903CF9"/>
    <w:rsid w:val="0090642D"/>
    <w:rsid w:val="00911D62"/>
    <w:rsid w:val="00922CA1"/>
    <w:rsid w:val="00930546"/>
    <w:rsid w:val="00932AD2"/>
    <w:rsid w:val="009417ED"/>
    <w:rsid w:val="009420C3"/>
    <w:rsid w:val="00947B86"/>
    <w:rsid w:val="0095058C"/>
    <w:rsid w:val="0095176E"/>
    <w:rsid w:val="00961715"/>
    <w:rsid w:val="00961C35"/>
    <w:rsid w:val="00961CC1"/>
    <w:rsid w:val="009641C6"/>
    <w:rsid w:val="0096482A"/>
    <w:rsid w:val="00966D32"/>
    <w:rsid w:val="009768A8"/>
    <w:rsid w:val="00983EE9"/>
    <w:rsid w:val="0098739A"/>
    <w:rsid w:val="00987943"/>
    <w:rsid w:val="00991605"/>
    <w:rsid w:val="009917C9"/>
    <w:rsid w:val="0099218A"/>
    <w:rsid w:val="0099409A"/>
    <w:rsid w:val="00995028"/>
    <w:rsid w:val="00996321"/>
    <w:rsid w:val="009A5630"/>
    <w:rsid w:val="009A66F5"/>
    <w:rsid w:val="009B0329"/>
    <w:rsid w:val="009C5694"/>
    <w:rsid w:val="009D5339"/>
    <w:rsid w:val="009E7040"/>
    <w:rsid w:val="009F02A8"/>
    <w:rsid w:val="009F11DF"/>
    <w:rsid w:val="009F127F"/>
    <w:rsid w:val="009F6829"/>
    <w:rsid w:val="00A01A0A"/>
    <w:rsid w:val="00A027F3"/>
    <w:rsid w:val="00A02AC1"/>
    <w:rsid w:val="00A03278"/>
    <w:rsid w:val="00A065F0"/>
    <w:rsid w:val="00A106E0"/>
    <w:rsid w:val="00A117BB"/>
    <w:rsid w:val="00A11811"/>
    <w:rsid w:val="00A1429A"/>
    <w:rsid w:val="00A17353"/>
    <w:rsid w:val="00A228BB"/>
    <w:rsid w:val="00A2551E"/>
    <w:rsid w:val="00A265B7"/>
    <w:rsid w:val="00A30804"/>
    <w:rsid w:val="00A3550E"/>
    <w:rsid w:val="00A43CA3"/>
    <w:rsid w:val="00A47FFB"/>
    <w:rsid w:val="00A50B8B"/>
    <w:rsid w:val="00A51F36"/>
    <w:rsid w:val="00A51F48"/>
    <w:rsid w:val="00A52BDF"/>
    <w:rsid w:val="00A53332"/>
    <w:rsid w:val="00A53C10"/>
    <w:rsid w:val="00A622CE"/>
    <w:rsid w:val="00A638EB"/>
    <w:rsid w:val="00A676C9"/>
    <w:rsid w:val="00A74A81"/>
    <w:rsid w:val="00A834BB"/>
    <w:rsid w:val="00A86536"/>
    <w:rsid w:val="00A866D9"/>
    <w:rsid w:val="00A878C1"/>
    <w:rsid w:val="00A90FC2"/>
    <w:rsid w:val="00A941A9"/>
    <w:rsid w:val="00A9423C"/>
    <w:rsid w:val="00A97CA5"/>
    <w:rsid w:val="00AA3B9E"/>
    <w:rsid w:val="00AA3E0B"/>
    <w:rsid w:val="00AB5CAB"/>
    <w:rsid w:val="00AD1B31"/>
    <w:rsid w:val="00AD24B0"/>
    <w:rsid w:val="00AD3528"/>
    <w:rsid w:val="00AD60C6"/>
    <w:rsid w:val="00AE41EA"/>
    <w:rsid w:val="00AE5F4A"/>
    <w:rsid w:val="00AE5F5D"/>
    <w:rsid w:val="00AE6BAB"/>
    <w:rsid w:val="00AF1673"/>
    <w:rsid w:val="00AF7F11"/>
    <w:rsid w:val="00B000FF"/>
    <w:rsid w:val="00B0078A"/>
    <w:rsid w:val="00B04B71"/>
    <w:rsid w:val="00B06037"/>
    <w:rsid w:val="00B1095B"/>
    <w:rsid w:val="00B11981"/>
    <w:rsid w:val="00B20310"/>
    <w:rsid w:val="00B26E07"/>
    <w:rsid w:val="00B27332"/>
    <w:rsid w:val="00B27B1E"/>
    <w:rsid w:val="00B33BCB"/>
    <w:rsid w:val="00B411A0"/>
    <w:rsid w:val="00B4284C"/>
    <w:rsid w:val="00B46723"/>
    <w:rsid w:val="00B52840"/>
    <w:rsid w:val="00B56DC5"/>
    <w:rsid w:val="00B61D14"/>
    <w:rsid w:val="00B64A32"/>
    <w:rsid w:val="00B65D2B"/>
    <w:rsid w:val="00B67FED"/>
    <w:rsid w:val="00B73E1D"/>
    <w:rsid w:val="00B84E44"/>
    <w:rsid w:val="00B855F5"/>
    <w:rsid w:val="00B934C9"/>
    <w:rsid w:val="00B939C3"/>
    <w:rsid w:val="00B94CA2"/>
    <w:rsid w:val="00BA4BFB"/>
    <w:rsid w:val="00BB061F"/>
    <w:rsid w:val="00BB5E13"/>
    <w:rsid w:val="00BB6C19"/>
    <w:rsid w:val="00BC3A36"/>
    <w:rsid w:val="00BD6193"/>
    <w:rsid w:val="00BD7271"/>
    <w:rsid w:val="00BE0128"/>
    <w:rsid w:val="00BE4DEB"/>
    <w:rsid w:val="00BE51DC"/>
    <w:rsid w:val="00BF4F3D"/>
    <w:rsid w:val="00C022BD"/>
    <w:rsid w:val="00C04BEF"/>
    <w:rsid w:val="00C07685"/>
    <w:rsid w:val="00C07BAE"/>
    <w:rsid w:val="00C12007"/>
    <w:rsid w:val="00C126FE"/>
    <w:rsid w:val="00C15650"/>
    <w:rsid w:val="00C16183"/>
    <w:rsid w:val="00C21C42"/>
    <w:rsid w:val="00C2717B"/>
    <w:rsid w:val="00C271CD"/>
    <w:rsid w:val="00C27241"/>
    <w:rsid w:val="00C3225C"/>
    <w:rsid w:val="00C338DD"/>
    <w:rsid w:val="00C36E26"/>
    <w:rsid w:val="00C46898"/>
    <w:rsid w:val="00C46F1E"/>
    <w:rsid w:val="00C47CE3"/>
    <w:rsid w:val="00C53167"/>
    <w:rsid w:val="00C53FCE"/>
    <w:rsid w:val="00C60C98"/>
    <w:rsid w:val="00C7190A"/>
    <w:rsid w:val="00C75629"/>
    <w:rsid w:val="00C90F49"/>
    <w:rsid w:val="00C947A7"/>
    <w:rsid w:val="00C94B38"/>
    <w:rsid w:val="00C94D65"/>
    <w:rsid w:val="00C95CAE"/>
    <w:rsid w:val="00C96706"/>
    <w:rsid w:val="00CA445B"/>
    <w:rsid w:val="00CB0F1B"/>
    <w:rsid w:val="00CB3594"/>
    <w:rsid w:val="00CC0D1D"/>
    <w:rsid w:val="00CC62FC"/>
    <w:rsid w:val="00CD5726"/>
    <w:rsid w:val="00CE0695"/>
    <w:rsid w:val="00CE2E5B"/>
    <w:rsid w:val="00CE3AD3"/>
    <w:rsid w:val="00CE5B86"/>
    <w:rsid w:val="00CE72FF"/>
    <w:rsid w:val="00CF18B6"/>
    <w:rsid w:val="00CF2B42"/>
    <w:rsid w:val="00CF3005"/>
    <w:rsid w:val="00D06510"/>
    <w:rsid w:val="00D0782A"/>
    <w:rsid w:val="00D12EB2"/>
    <w:rsid w:val="00D13AFD"/>
    <w:rsid w:val="00D1731D"/>
    <w:rsid w:val="00D22A67"/>
    <w:rsid w:val="00D25A3B"/>
    <w:rsid w:val="00D336CC"/>
    <w:rsid w:val="00D4393A"/>
    <w:rsid w:val="00D45CEA"/>
    <w:rsid w:val="00D50C3D"/>
    <w:rsid w:val="00D50D16"/>
    <w:rsid w:val="00D52821"/>
    <w:rsid w:val="00D52EA9"/>
    <w:rsid w:val="00D5717F"/>
    <w:rsid w:val="00D57253"/>
    <w:rsid w:val="00D60D11"/>
    <w:rsid w:val="00D66D1A"/>
    <w:rsid w:val="00D70B82"/>
    <w:rsid w:val="00D73D45"/>
    <w:rsid w:val="00D84244"/>
    <w:rsid w:val="00D9157B"/>
    <w:rsid w:val="00D929F3"/>
    <w:rsid w:val="00D95003"/>
    <w:rsid w:val="00DA3531"/>
    <w:rsid w:val="00DB0733"/>
    <w:rsid w:val="00DB085F"/>
    <w:rsid w:val="00DB3B0F"/>
    <w:rsid w:val="00DB41DD"/>
    <w:rsid w:val="00DC45C9"/>
    <w:rsid w:val="00DD2255"/>
    <w:rsid w:val="00DD3B28"/>
    <w:rsid w:val="00DE050F"/>
    <w:rsid w:val="00DE12A8"/>
    <w:rsid w:val="00DE47E1"/>
    <w:rsid w:val="00DE53FC"/>
    <w:rsid w:val="00E01F16"/>
    <w:rsid w:val="00E033A9"/>
    <w:rsid w:val="00E04C90"/>
    <w:rsid w:val="00E10DD0"/>
    <w:rsid w:val="00E26AD6"/>
    <w:rsid w:val="00E26F54"/>
    <w:rsid w:val="00E315A6"/>
    <w:rsid w:val="00E43A37"/>
    <w:rsid w:val="00E53243"/>
    <w:rsid w:val="00E56D1C"/>
    <w:rsid w:val="00E57AD1"/>
    <w:rsid w:val="00E60005"/>
    <w:rsid w:val="00E60262"/>
    <w:rsid w:val="00E60F19"/>
    <w:rsid w:val="00E6587E"/>
    <w:rsid w:val="00E75982"/>
    <w:rsid w:val="00E81880"/>
    <w:rsid w:val="00E87978"/>
    <w:rsid w:val="00E900D7"/>
    <w:rsid w:val="00EA1EF0"/>
    <w:rsid w:val="00EB3F6E"/>
    <w:rsid w:val="00EB571F"/>
    <w:rsid w:val="00EC2B9E"/>
    <w:rsid w:val="00EC348C"/>
    <w:rsid w:val="00ED0A46"/>
    <w:rsid w:val="00ED5B6C"/>
    <w:rsid w:val="00ED7539"/>
    <w:rsid w:val="00EE0D61"/>
    <w:rsid w:val="00EE1140"/>
    <w:rsid w:val="00EE30A1"/>
    <w:rsid w:val="00EE465F"/>
    <w:rsid w:val="00EE71B6"/>
    <w:rsid w:val="00EE740A"/>
    <w:rsid w:val="00EF35F6"/>
    <w:rsid w:val="00EF38B6"/>
    <w:rsid w:val="00EF3C0E"/>
    <w:rsid w:val="00EF5167"/>
    <w:rsid w:val="00F054B6"/>
    <w:rsid w:val="00F0620A"/>
    <w:rsid w:val="00F14913"/>
    <w:rsid w:val="00F1502F"/>
    <w:rsid w:val="00F16ED7"/>
    <w:rsid w:val="00F209CD"/>
    <w:rsid w:val="00F21D4D"/>
    <w:rsid w:val="00F245B9"/>
    <w:rsid w:val="00F35700"/>
    <w:rsid w:val="00F3654A"/>
    <w:rsid w:val="00F41549"/>
    <w:rsid w:val="00F50399"/>
    <w:rsid w:val="00F52FC3"/>
    <w:rsid w:val="00F53960"/>
    <w:rsid w:val="00F603CA"/>
    <w:rsid w:val="00F7183A"/>
    <w:rsid w:val="00F72E9E"/>
    <w:rsid w:val="00F8479C"/>
    <w:rsid w:val="00F849D2"/>
    <w:rsid w:val="00F8505C"/>
    <w:rsid w:val="00F87FB9"/>
    <w:rsid w:val="00F933BE"/>
    <w:rsid w:val="00FA005A"/>
    <w:rsid w:val="00FA3825"/>
    <w:rsid w:val="00FA52D7"/>
    <w:rsid w:val="00FA7F9D"/>
    <w:rsid w:val="00FB5410"/>
    <w:rsid w:val="00FC52B6"/>
    <w:rsid w:val="00FD0B23"/>
    <w:rsid w:val="00FD1618"/>
    <w:rsid w:val="00FD6EFA"/>
    <w:rsid w:val="00FE19EF"/>
    <w:rsid w:val="00FE1DA6"/>
    <w:rsid w:val="00FF223C"/>
    <w:rsid w:val="00FF2FB0"/>
    <w:rsid w:val="00FF4888"/>
    <w:rsid w:val="00FF584D"/>
    <w:rsid w:val="00FF5970"/>
    <w:rsid w:val="00FF5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DC499"/>
  <w15:docId w15:val="{6EEEFD71-708D-4F36-817F-507FE0997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1BC"/>
    <w:rPr>
      <w:lang w:val="fr-FR"/>
    </w:rPr>
  </w:style>
  <w:style w:type="paragraph" w:styleId="Heading1">
    <w:name w:val="heading 1"/>
    <w:basedOn w:val="Normal"/>
    <w:next w:val="Normal"/>
    <w:link w:val="Heading1Char"/>
    <w:uiPriority w:val="9"/>
    <w:qFormat/>
    <w:rsid w:val="00F944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5D36"/>
    <w:pPr>
      <w:keepNext/>
      <w:keepLines/>
      <w:adjustRightInd w:val="0"/>
      <w:spacing w:before="200" w:after="0" w:line="240" w:lineRule="auto"/>
      <w:outlineLvl w:val="1"/>
    </w:pPr>
    <w:rPr>
      <w:rFonts w:eastAsiaTheme="majorEastAsia" w:cstheme="majorBidi"/>
      <w:b/>
      <w:bCs/>
      <w:sz w:val="20"/>
      <w:szCs w:val="26"/>
    </w:rPr>
  </w:style>
  <w:style w:type="paragraph" w:styleId="Heading3">
    <w:name w:val="heading 3"/>
    <w:basedOn w:val="Normal"/>
    <w:next w:val="Normal"/>
    <w:link w:val="Heading3Char"/>
    <w:uiPriority w:val="9"/>
    <w:semiHidden/>
    <w:unhideWhenUsed/>
    <w:qFormat/>
    <w:rsid w:val="00C562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A51BC"/>
    <w:pPr>
      <w:ind w:left="720"/>
      <w:contextualSpacing/>
    </w:pPr>
  </w:style>
  <w:style w:type="paragraph" w:styleId="NormalWeb">
    <w:name w:val="Normal (Web)"/>
    <w:basedOn w:val="Normal"/>
    <w:uiPriority w:val="99"/>
    <w:unhideWhenUsed/>
    <w:rsid w:val="009A51BC"/>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9A51BC"/>
    <w:pPr>
      <w:spacing w:after="0" w:line="240" w:lineRule="auto"/>
    </w:pPr>
    <w:rPr>
      <w:rFonts w:cs="Times New Roman"/>
    </w:rPr>
  </w:style>
  <w:style w:type="paragraph" w:styleId="BalloonText">
    <w:name w:val="Balloon Text"/>
    <w:basedOn w:val="Normal"/>
    <w:link w:val="BalloonTextChar"/>
    <w:uiPriority w:val="99"/>
    <w:semiHidden/>
    <w:unhideWhenUsed/>
    <w:rsid w:val="00384C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CE6"/>
    <w:rPr>
      <w:rFonts w:ascii="Segoe UI" w:hAnsi="Segoe UI" w:cs="Segoe UI"/>
      <w:sz w:val="18"/>
      <w:szCs w:val="18"/>
      <w:lang w:val="en-US"/>
    </w:rPr>
  </w:style>
  <w:style w:type="character" w:customStyle="1" w:styleId="Heading2Char">
    <w:name w:val="Heading 2 Char"/>
    <w:basedOn w:val="DefaultParagraphFont"/>
    <w:link w:val="Heading2"/>
    <w:uiPriority w:val="9"/>
    <w:rsid w:val="00055D36"/>
    <w:rPr>
      <w:rFonts w:eastAsiaTheme="majorEastAsia" w:cstheme="majorBidi"/>
      <w:b/>
      <w:bCs/>
      <w:sz w:val="20"/>
      <w:szCs w:val="26"/>
      <w:lang w:val="en-US"/>
    </w:rPr>
  </w:style>
  <w:style w:type="table" w:styleId="TableGrid">
    <w:name w:val="Table Grid"/>
    <w:basedOn w:val="TableNormal"/>
    <w:uiPriority w:val="39"/>
    <w:rsid w:val="00055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9445E"/>
    <w:rPr>
      <w:rFonts w:asciiTheme="majorHAnsi" w:eastAsiaTheme="majorEastAsia" w:hAnsiTheme="majorHAnsi" w:cstheme="majorBidi"/>
      <w:color w:val="2F5496" w:themeColor="accent1" w:themeShade="BF"/>
      <w:sz w:val="32"/>
      <w:szCs w:val="32"/>
      <w:lang w:val="en-US"/>
    </w:rPr>
  </w:style>
  <w:style w:type="character" w:styleId="CommentReference">
    <w:name w:val="annotation reference"/>
    <w:basedOn w:val="DefaultParagraphFont"/>
    <w:uiPriority w:val="99"/>
    <w:semiHidden/>
    <w:unhideWhenUsed/>
    <w:rsid w:val="00F9445E"/>
    <w:rPr>
      <w:sz w:val="16"/>
      <w:szCs w:val="16"/>
    </w:rPr>
  </w:style>
  <w:style w:type="paragraph" w:styleId="CommentText">
    <w:name w:val="annotation text"/>
    <w:basedOn w:val="Normal"/>
    <w:link w:val="CommentTextChar"/>
    <w:uiPriority w:val="99"/>
    <w:unhideWhenUsed/>
    <w:rsid w:val="00F9445E"/>
    <w:pPr>
      <w:adjustRightInd w:val="0"/>
      <w:spacing w:line="240" w:lineRule="auto"/>
    </w:pPr>
    <w:rPr>
      <w:sz w:val="20"/>
      <w:szCs w:val="20"/>
    </w:rPr>
  </w:style>
  <w:style w:type="character" w:customStyle="1" w:styleId="CommentTextChar">
    <w:name w:val="Comment Text Char"/>
    <w:basedOn w:val="DefaultParagraphFont"/>
    <w:link w:val="CommentText"/>
    <w:uiPriority w:val="99"/>
    <w:rsid w:val="00F9445E"/>
    <w:rPr>
      <w:sz w:val="20"/>
      <w:szCs w:val="20"/>
      <w:lang w:val="en-US"/>
    </w:rPr>
  </w:style>
  <w:style w:type="character" w:customStyle="1" w:styleId="st">
    <w:name w:val="st"/>
    <w:basedOn w:val="DefaultParagraphFont"/>
    <w:rsid w:val="00F9445E"/>
  </w:style>
  <w:style w:type="character" w:customStyle="1" w:styleId="Heading3Char">
    <w:name w:val="Heading 3 Char"/>
    <w:basedOn w:val="DefaultParagraphFont"/>
    <w:link w:val="Heading3"/>
    <w:uiPriority w:val="9"/>
    <w:rsid w:val="00C5629C"/>
    <w:rPr>
      <w:rFonts w:asciiTheme="majorHAnsi" w:eastAsiaTheme="majorEastAsia" w:hAnsiTheme="majorHAnsi" w:cstheme="majorBidi"/>
      <w:color w:val="1F3763" w:themeColor="accent1" w:themeShade="7F"/>
      <w:sz w:val="24"/>
      <w:szCs w:val="24"/>
      <w:lang w:val="en-US"/>
    </w:rPr>
  </w:style>
  <w:style w:type="paragraph" w:styleId="CommentSubject">
    <w:name w:val="annotation subject"/>
    <w:basedOn w:val="CommentText"/>
    <w:next w:val="CommentText"/>
    <w:link w:val="CommentSubjectChar"/>
    <w:uiPriority w:val="99"/>
    <w:semiHidden/>
    <w:unhideWhenUsed/>
    <w:rsid w:val="00814D11"/>
    <w:pPr>
      <w:adjustRightInd/>
    </w:pPr>
    <w:rPr>
      <w:b/>
      <w:bCs/>
    </w:rPr>
  </w:style>
  <w:style w:type="character" w:customStyle="1" w:styleId="CommentSubjectChar">
    <w:name w:val="Comment Subject Char"/>
    <w:basedOn w:val="CommentTextChar"/>
    <w:link w:val="CommentSubject"/>
    <w:uiPriority w:val="99"/>
    <w:semiHidden/>
    <w:rsid w:val="00814D11"/>
    <w:rPr>
      <w:b/>
      <w:bCs/>
      <w:sz w:val="20"/>
      <w:szCs w:val="20"/>
      <w:lang w:val="en-US"/>
    </w:rPr>
  </w:style>
  <w:style w:type="paragraph" w:styleId="Header">
    <w:name w:val="header"/>
    <w:basedOn w:val="Normal"/>
    <w:link w:val="HeaderChar"/>
    <w:uiPriority w:val="99"/>
    <w:unhideWhenUsed/>
    <w:rsid w:val="00382D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D14"/>
    <w:rPr>
      <w:lang w:val="en-US"/>
    </w:rPr>
  </w:style>
  <w:style w:type="paragraph" w:styleId="Footer">
    <w:name w:val="footer"/>
    <w:basedOn w:val="Normal"/>
    <w:link w:val="FooterChar"/>
    <w:uiPriority w:val="99"/>
    <w:unhideWhenUsed/>
    <w:rsid w:val="00382D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D14"/>
    <w:rPr>
      <w:lang w:val="en-US"/>
    </w:rPr>
  </w:style>
  <w:style w:type="character" w:styleId="Hyperlink">
    <w:name w:val="Hyperlink"/>
    <w:basedOn w:val="DefaultParagraphFont"/>
    <w:uiPriority w:val="99"/>
    <w:unhideWhenUsed/>
    <w:rsid w:val="00F60BF5"/>
    <w:rPr>
      <w:color w:val="0563C1"/>
      <w:u w:val="single"/>
    </w:rPr>
  </w:style>
  <w:style w:type="paragraph" w:styleId="Caption">
    <w:name w:val="caption"/>
    <w:basedOn w:val="Normal"/>
    <w:next w:val="Normal"/>
    <w:uiPriority w:val="35"/>
    <w:unhideWhenUsed/>
    <w:qFormat/>
    <w:rsid w:val="00D511D1"/>
    <w:pPr>
      <w:spacing w:line="240" w:lineRule="auto"/>
    </w:pPr>
    <w:rPr>
      <w:i/>
      <w:iCs/>
      <w:color w:val="44546A" w:themeColor="text2"/>
      <w:sz w:val="18"/>
      <w:szCs w:val="18"/>
    </w:rPr>
  </w:style>
  <w:style w:type="paragraph" w:styleId="TOCHeading">
    <w:name w:val="TOC Heading"/>
    <w:basedOn w:val="Heading1"/>
    <w:next w:val="Normal"/>
    <w:uiPriority w:val="39"/>
    <w:unhideWhenUsed/>
    <w:qFormat/>
    <w:rsid w:val="00590BCF"/>
    <w:pPr>
      <w:spacing w:line="259" w:lineRule="auto"/>
      <w:outlineLvl w:val="9"/>
    </w:pPr>
  </w:style>
  <w:style w:type="paragraph" w:styleId="TOC1">
    <w:name w:val="toc 1"/>
    <w:basedOn w:val="Normal"/>
    <w:next w:val="Normal"/>
    <w:autoRedefine/>
    <w:uiPriority w:val="39"/>
    <w:unhideWhenUsed/>
    <w:rsid w:val="00590BCF"/>
    <w:pPr>
      <w:spacing w:after="100"/>
    </w:pPr>
  </w:style>
  <w:style w:type="paragraph" w:styleId="TOC2">
    <w:name w:val="toc 2"/>
    <w:basedOn w:val="Normal"/>
    <w:next w:val="Normal"/>
    <w:autoRedefine/>
    <w:uiPriority w:val="39"/>
    <w:unhideWhenUsed/>
    <w:rsid w:val="00590BCF"/>
    <w:pPr>
      <w:spacing w:after="100"/>
      <w:ind w:left="220"/>
    </w:pPr>
  </w:style>
  <w:style w:type="paragraph" w:styleId="TOC3">
    <w:name w:val="toc 3"/>
    <w:basedOn w:val="Normal"/>
    <w:next w:val="Normal"/>
    <w:autoRedefine/>
    <w:uiPriority w:val="39"/>
    <w:unhideWhenUsed/>
    <w:rsid w:val="00590BCF"/>
    <w:pPr>
      <w:spacing w:after="100"/>
      <w:ind w:left="440"/>
    </w:pPr>
  </w:style>
  <w:style w:type="character" w:customStyle="1" w:styleId="UnresolvedMention1">
    <w:name w:val="Unresolved Mention1"/>
    <w:basedOn w:val="DefaultParagraphFont"/>
    <w:uiPriority w:val="99"/>
    <w:semiHidden/>
    <w:unhideWhenUsed/>
    <w:rsid w:val="00D33474"/>
    <w:rPr>
      <w:color w:val="605E5C"/>
      <w:shd w:val="clear" w:color="auto" w:fill="E1DFDD"/>
    </w:rPr>
  </w:style>
  <w:style w:type="paragraph" w:styleId="Revision">
    <w:name w:val="Revision"/>
    <w:hidden/>
    <w:uiPriority w:val="99"/>
    <w:semiHidden/>
    <w:rsid w:val="005861BA"/>
    <w:pPr>
      <w:spacing w:after="0" w:line="240" w:lineRule="auto"/>
    </w:pPr>
  </w:style>
  <w:style w:type="character" w:styleId="PlaceholderText">
    <w:name w:val="Placeholder Text"/>
    <w:basedOn w:val="DefaultParagraphFont"/>
    <w:uiPriority w:val="99"/>
    <w:semiHidden/>
    <w:rsid w:val="00AC22F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character" w:customStyle="1" w:styleId="tl8wme">
    <w:name w:val="tl8wme"/>
    <w:basedOn w:val="DefaultParagraphFont"/>
    <w:rsid w:val="00C8487F"/>
  </w:style>
  <w:style w:type="character" w:customStyle="1" w:styleId="apple-tab-span">
    <w:name w:val="apple-tab-span"/>
    <w:basedOn w:val="DefaultParagraphFont"/>
    <w:rsid w:val="00F920B1"/>
  </w:style>
  <w:style w:type="character" w:styleId="UnresolvedMention">
    <w:name w:val="Unresolved Mention"/>
    <w:basedOn w:val="DefaultParagraphFont"/>
    <w:uiPriority w:val="99"/>
    <w:semiHidden/>
    <w:unhideWhenUsed/>
    <w:rsid w:val="00302B61"/>
    <w:rPr>
      <w:color w:val="605E5C"/>
      <w:shd w:val="clear" w:color="auto" w:fill="E1DFDD"/>
    </w:r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repwatch.org/"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who.int/hiv/pub/prep/prep-implementation-tool/en/"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who.int/hiv/pub/prep/prep-implementation-tool/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hiv/pub/prep/prep-implementation-tool/en/" TargetMode="External"/><Relationship Id="rId5" Type="http://schemas.openxmlformats.org/officeDocument/2006/relationships/numbering" Target="numbering.xml"/><Relationship Id="rId15" Type="http://schemas.openxmlformats.org/officeDocument/2006/relationships/hyperlink" Target="https://www.prepwatch.org/wp-content/uploads/2021/03/Mode%CC%80le-de-langage-pour-le-module-de-la-PrEP-a%CC%80-la-demande_5March2021.docx"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pwatch.org/wp-content/uploads/2021/03/Guideline_Template_ED_PrEP_25Feb2021.docx"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jpe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9kEFtN7igQG70pFWStwSGn4yfw==">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C7D8C6C4E1112438DD08413DBFD7380" ma:contentTypeVersion="13" ma:contentTypeDescription="Create a new document." ma:contentTypeScope="" ma:versionID="8b60d6622825fd882be74a9ce3928ce2">
  <xsd:schema xmlns:xsd="http://www.w3.org/2001/XMLSchema" xmlns:xs="http://www.w3.org/2001/XMLSchema" xmlns:p="http://schemas.microsoft.com/office/2006/metadata/properties" xmlns:ns3="6e224a08-a3a8-423c-8728-4b5a79454683" xmlns:ns4="c10f8ab3-3b3e-4fbb-9b43-a016b1b95140" targetNamespace="http://schemas.microsoft.com/office/2006/metadata/properties" ma:root="true" ma:fieldsID="894405d85a7fa7e950a45e77af1b7d5f" ns3:_="" ns4:_="">
    <xsd:import namespace="6e224a08-a3a8-423c-8728-4b5a79454683"/>
    <xsd:import namespace="c10f8ab3-3b3e-4fbb-9b43-a016b1b951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AutoTag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24a08-a3a8-423c-8728-4b5a79454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0f8ab3-3b3e-4fbb-9b43-a016b1b9514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2993B5-47BB-452D-BA47-E91FB89CD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24a08-a3a8-423c-8728-4b5a79454683"/>
    <ds:schemaRef ds:uri="c10f8ab3-3b3e-4fbb-9b43-a016b1b95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3B3A3E-F65F-4BCD-B6CD-BBFE3CEE234E}">
  <ds:schemaRefs>
    <ds:schemaRef ds:uri="http://schemas.microsoft.com/sharepoint/v3/contenttype/forms"/>
  </ds:schemaRefs>
</ds:datastoreItem>
</file>

<file path=customXml/itemProps4.xml><?xml version="1.0" encoding="utf-8"?>
<ds:datastoreItem xmlns:ds="http://schemas.openxmlformats.org/officeDocument/2006/customXml" ds:itemID="{C53091BA-20AB-4769-BF78-B2C3151747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2468</TotalTime>
  <Pages>23</Pages>
  <Words>7972</Words>
  <Characters>45444</Characters>
  <Application>Microsoft Office Word</Application>
  <DocSecurity>0</DocSecurity>
  <Lines>378</Lines>
  <Paragraphs>106</Paragraphs>
  <ScaleCrop>false</ScaleCrop>
  <Company/>
  <LinksUpToDate>false</LinksUpToDate>
  <CharactersWithSpaces>53310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Zainab Abdullahi</dc:creator>
  <cp:lastModifiedBy>Casey Bishopp</cp:lastModifiedBy>
  <cp:revision>616</cp:revision>
  <dcterms:created xsi:type="dcterms:W3CDTF">2021-03-16T17:30:00Z</dcterms:created>
  <dcterms:modified xsi:type="dcterms:W3CDTF">2021-03-24T13:21:00Z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0x0101009C7D8C6C4E1112438DD08413DBFD7380</vt:lpwstr>
  </property>
</Properties>
</file>